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FB" w:rsidRPr="00BD62FB" w:rsidRDefault="00BD62FB" w:rsidP="00A51210">
      <w:pPr>
        <w:spacing w:after="150" w:line="240" w:lineRule="auto"/>
        <w:jc w:val="center"/>
        <w:outlineLvl w:val="0"/>
        <w:rPr>
          <w:rFonts w:ascii="PFBeauSansProSemiBoldRegular" w:eastAsia="Times New Roman" w:hAnsi="PFBeauSansProSemiBoldRegular" w:cs="Times New Roman"/>
          <w:color w:val="424242"/>
          <w:kern w:val="36"/>
          <w:sz w:val="42"/>
          <w:szCs w:val="42"/>
          <w:lang w:eastAsia="ru-RU"/>
        </w:rPr>
      </w:pPr>
      <w:r w:rsidRPr="00BD62FB">
        <w:rPr>
          <w:rFonts w:ascii="PFBeauSansProSemiBoldRegular" w:eastAsia="Times New Roman" w:hAnsi="PFBeauSansProSemiBoldRegular" w:cs="Times New Roman"/>
          <w:color w:val="424242"/>
          <w:kern w:val="36"/>
          <w:sz w:val="42"/>
          <w:szCs w:val="42"/>
          <w:lang w:eastAsia="ru-RU"/>
        </w:rPr>
        <w:t>Феномен второклассника: что нужно знать родителям</w:t>
      </w:r>
    </w:p>
    <w:p w:rsidR="00A51210" w:rsidRDefault="00A51210" w:rsidP="00BD62FB">
      <w:pPr>
        <w:spacing w:after="0" w:line="252" w:lineRule="atLeast"/>
        <w:rPr>
          <w:rFonts w:ascii="PTSansRegular" w:eastAsia="Times New Roman" w:hAnsi="PTSansRegular" w:cs="Times New Roman"/>
          <w:color w:val="424242"/>
          <w:sz w:val="21"/>
          <w:szCs w:val="21"/>
          <w:lang w:eastAsia="ru-RU"/>
        </w:rPr>
      </w:pPr>
      <w:hyperlink r:id="rId6" w:history="1">
        <w:r w:rsidR="00BD62FB" w:rsidRPr="00BD62FB">
          <w:rPr>
            <w:rFonts w:ascii="PTSansRegular" w:eastAsia="Times New Roman" w:hAnsi="PTSansRegular" w:cs="Times New Roman"/>
            <w:color w:val="00A5DE"/>
            <w:sz w:val="21"/>
            <w:szCs w:val="21"/>
            <w:u w:val="single"/>
            <w:lang w:eastAsia="ru-RU"/>
          </w:rPr>
          <w:t>Тина Александрова</w:t>
        </w:r>
      </w:hyperlink>
      <w:r w:rsidR="00BD62FB" w:rsidRPr="00BD62FB">
        <w:rPr>
          <w:rFonts w:ascii="PTSansRegular" w:eastAsia="Times New Roman" w:hAnsi="PTSansRegular" w:cs="Times New Roman"/>
          <w:color w:val="424242"/>
          <w:sz w:val="21"/>
          <w:szCs w:val="21"/>
          <w:lang w:eastAsia="ru-RU"/>
        </w:rPr>
        <w:t xml:space="preserve"> </w:t>
      </w:r>
    </w:p>
    <w:p w:rsidR="00BD62FB" w:rsidRPr="00BD62FB" w:rsidRDefault="00A51210" w:rsidP="00BD62FB">
      <w:pPr>
        <w:spacing w:after="0" w:line="252" w:lineRule="atLeast"/>
        <w:rPr>
          <w:rFonts w:ascii="PTSansRegular" w:eastAsia="Times New Roman" w:hAnsi="PTSansRegular" w:cs="Times New Roman"/>
          <w:color w:val="424242"/>
          <w:sz w:val="21"/>
          <w:szCs w:val="21"/>
          <w:lang w:eastAsia="ru-RU"/>
        </w:rPr>
      </w:pPr>
      <w:r>
        <w:rPr>
          <w:rFonts w:ascii="PTSansRegular" w:eastAsia="Times New Roman" w:hAnsi="PTSansRegular" w:cs="Times New Roman"/>
          <w:i/>
          <w:iCs/>
          <w:color w:val="949494"/>
          <w:sz w:val="17"/>
          <w:szCs w:val="17"/>
          <w:lang w:eastAsia="ru-RU"/>
        </w:rPr>
        <w:t xml:space="preserve">    </w:t>
      </w:r>
    </w:p>
    <w:p w:rsidR="00BD62FB" w:rsidRPr="00BD62FB" w:rsidRDefault="00BD62FB" w:rsidP="00BD62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111200" cy="2385438"/>
            <wp:effectExtent l="0" t="0" r="3810" b="0"/>
            <wp:docPr id="2" name="Рисунок 2" descr="Феномен второклассника: что нужно знать родител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еномен второклассника: что нужно знать родителя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2963" cy="2386461"/>
                    </a:xfrm>
                    <a:prstGeom prst="rect">
                      <a:avLst/>
                    </a:prstGeom>
                    <a:noFill/>
                    <a:ln>
                      <a:noFill/>
                    </a:ln>
                  </pic:spPr>
                </pic:pic>
              </a:graphicData>
            </a:graphic>
          </wp:inline>
        </w:drawing>
      </w:r>
    </w:p>
    <w:p w:rsidR="00A51210" w:rsidRDefault="00A51210" w:rsidP="00BD62FB">
      <w:pPr>
        <w:spacing w:after="0" w:line="270" w:lineRule="atLeast"/>
        <w:rPr>
          <w:rFonts w:ascii="PTSansRegular" w:eastAsia="Times New Roman" w:hAnsi="PTSansRegular" w:cs="Times New Roman"/>
          <w:color w:val="424242"/>
          <w:sz w:val="21"/>
          <w:szCs w:val="21"/>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Вот и настал новый учебный год. У кого-то дети первый раз пошли в школу. Сколько переживаний, опасений и радостных надежд таит в себе эта «смена статуса». Все внимание – и со стороны старшеклассников на школьной линейке, посвященной первому сентября, и со стороны учителей, завучей, директора школы – отдано первоклашкам. Они, да еще, пожалуй, выпускники, будущие абитуриенты, являются главными действующими лицами в учебном году.</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 xml:space="preserve">А что же наши второклассники? Казалось бы, совсем недавно поздравления звучали в их честь. Это они гордо вышагивали в непривычной школьной форме, с новенькими ранцами за спиной. Сегодня для этих </w:t>
      </w:r>
      <w:proofErr w:type="spellStart"/>
      <w:r w:rsidR="00BD62FB" w:rsidRPr="00A51210">
        <w:rPr>
          <w:rFonts w:ascii="Times New Roman" w:eastAsia="Times New Roman" w:hAnsi="Times New Roman" w:cs="Times New Roman"/>
          <w:color w:val="424242"/>
          <w:sz w:val="28"/>
          <w:szCs w:val="28"/>
          <w:lang w:eastAsia="ru-RU"/>
        </w:rPr>
        <w:t>восмилетних</w:t>
      </w:r>
      <w:proofErr w:type="spellEnd"/>
      <w:r w:rsidR="00BD62FB" w:rsidRPr="00A51210">
        <w:rPr>
          <w:rFonts w:ascii="Times New Roman" w:eastAsia="Times New Roman" w:hAnsi="Times New Roman" w:cs="Times New Roman"/>
          <w:color w:val="424242"/>
          <w:sz w:val="28"/>
          <w:szCs w:val="28"/>
          <w:lang w:eastAsia="ru-RU"/>
        </w:rPr>
        <w:t xml:space="preserve"> ребятишек все проходит гораздо более буднично, несмотря на радостную встречу с друзьями и новые предметы.</w:t>
      </w:r>
      <w:r>
        <w:rPr>
          <w:rFonts w:ascii="Times New Roman" w:eastAsia="Times New Roman" w:hAnsi="Times New Roman" w:cs="Times New Roman"/>
          <w:color w:val="424242"/>
          <w:sz w:val="28"/>
          <w:szCs w:val="28"/>
          <w:lang w:eastAsia="ru-RU"/>
        </w:rPr>
        <w:t xml:space="preserve">  </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Второклашки уже не понаслышке знают о том, что такое школа, их ожидания строятся на личном опыте, а не на восторженных и оторванных от жизни впечатлениях, как у первоклассников. Малыши полагают, что учиться – это не столько работа, сколько приятное времяпровождение с новыми друзьями и важное дефилирование по коридорам в строгой «взрослой» одежде. Ну и, личный портфель, разумеется.</w:t>
      </w:r>
    </w:p>
    <w:p w:rsidR="00BD62FB"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 xml:space="preserve">Родители юных </w:t>
      </w:r>
      <w:proofErr w:type="gramStart"/>
      <w:r w:rsidR="00BD62FB" w:rsidRPr="00A51210">
        <w:rPr>
          <w:rFonts w:ascii="Times New Roman" w:eastAsia="Times New Roman" w:hAnsi="Times New Roman" w:cs="Times New Roman"/>
          <w:color w:val="424242"/>
          <w:sz w:val="28"/>
          <w:szCs w:val="28"/>
          <w:lang w:eastAsia="ru-RU"/>
        </w:rPr>
        <w:t>второклассников</w:t>
      </w:r>
      <w:proofErr w:type="gramEnd"/>
      <w:r w:rsidR="00BD62FB" w:rsidRPr="00A51210">
        <w:rPr>
          <w:rFonts w:ascii="Times New Roman" w:eastAsia="Times New Roman" w:hAnsi="Times New Roman" w:cs="Times New Roman"/>
          <w:color w:val="424242"/>
          <w:sz w:val="28"/>
          <w:szCs w:val="28"/>
          <w:lang w:eastAsia="ru-RU"/>
        </w:rPr>
        <w:t xml:space="preserve"> как правило, достаточно спокойно встречают «День знаний». Они, </w:t>
      </w:r>
      <w:proofErr w:type="gramStart"/>
      <w:r w:rsidR="00BD62FB" w:rsidRPr="00A51210">
        <w:rPr>
          <w:rFonts w:ascii="Times New Roman" w:eastAsia="Times New Roman" w:hAnsi="Times New Roman" w:cs="Times New Roman"/>
          <w:color w:val="424242"/>
          <w:sz w:val="28"/>
          <w:szCs w:val="28"/>
          <w:lang w:eastAsia="ru-RU"/>
        </w:rPr>
        <w:t>эдакие</w:t>
      </w:r>
      <w:proofErr w:type="gramEnd"/>
      <w:r w:rsidR="00BD62FB" w:rsidRPr="00A51210">
        <w:rPr>
          <w:rFonts w:ascii="Times New Roman" w:eastAsia="Times New Roman" w:hAnsi="Times New Roman" w:cs="Times New Roman"/>
          <w:color w:val="424242"/>
          <w:sz w:val="28"/>
          <w:szCs w:val="28"/>
          <w:lang w:eastAsia="ru-RU"/>
        </w:rPr>
        <w:t xml:space="preserve"> «школьные морские волки», уже пережили сложный первый год обучения, когда все в новинку, «с ног на голову». Часто родители полагают, что для их умного и </w:t>
      </w:r>
      <w:proofErr w:type="spellStart"/>
      <w:r w:rsidR="00BD62FB" w:rsidRPr="00A51210">
        <w:rPr>
          <w:rFonts w:ascii="Times New Roman" w:eastAsia="Times New Roman" w:hAnsi="Times New Roman" w:cs="Times New Roman"/>
          <w:color w:val="424242"/>
          <w:sz w:val="28"/>
          <w:szCs w:val="28"/>
          <w:lang w:eastAsia="ru-RU"/>
        </w:rPr>
        <w:t>талантилвого</w:t>
      </w:r>
      <w:proofErr w:type="spellEnd"/>
      <w:r w:rsidR="00BD62FB" w:rsidRPr="00A51210">
        <w:rPr>
          <w:rFonts w:ascii="Times New Roman" w:eastAsia="Times New Roman" w:hAnsi="Times New Roman" w:cs="Times New Roman"/>
          <w:color w:val="424242"/>
          <w:sz w:val="28"/>
          <w:szCs w:val="28"/>
          <w:lang w:eastAsia="ru-RU"/>
        </w:rPr>
        <w:t xml:space="preserve"> ребенка все проблемы уже остались позади. Он самостоятелен – без напоминания делает домашнее задание, собирает портфель и возможно даже ходит в школу и обратно без сопровождения взрослых. Совсем большой!</w:t>
      </w:r>
    </w:p>
    <w:p w:rsidR="00BD62FB"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 xml:space="preserve">          </w:t>
      </w:r>
      <w:r w:rsidR="00BD62FB" w:rsidRPr="00A51210">
        <w:rPr>
          <w:rFonts w:ascii="Times New Roman" w:eastAsia="Times New Roman" w:hAnsi="Times New Roman" w:cs="Times New Roman"/>
          <w:color w:val="424242"/>
          <w:sz w:val="28"/>
          <w:szCs w:val="28"/>
          <w:lang w:eastAsia="ru-RU"/>
        </w:rPr>
        <w:t>Часто родители с самого начала пускают все на самотек, слишком рано «расслабляются», не подумав, что у их ребенка, еще достаточно юного, могут возникнуть разного рода сложности. Как совсем новые, характерные для второго года обучения, так и «проявиться» старые, не решенные в первом классе проблемы.</w:t>
      </w:r>
    </w:p>
    <w:p w:rsidR="00BD62FB" w:rsidRPr="00A51210" w:rsidRDefault="00BD62FB" w:rsidP="00A51210">
      <w:pPr>
        <w:spacing w:after="0" w:line="270" w:lineRule="atLeast"/>
        <w:ind w:left="-993"/>
        <w:jc w:val="both"/>
        <w:rPr>
          <w:rFonts w:ascii="Times New Roman" w:eastAsia="Times New Roman" w:hAnsi="Times New Roman" w:cs="Times New Roman"/>
          <w:color w:val="424242"/>
          <w:sz w:val="28"/>
          <w:szCs w:val="28"/>
          <w:lang w:eastAsia="ru-RU"/>
        </w:rPr>
      </w:pPr>
      <w:r w:rsidRPr="00A51210">
        <w:rPr>
          <w:rFonts w:ascii="Times New Roman" w:eastAsia="Times New Roman" w:hAnsi="Times New Roman" w:cs="Times New Roman"/>
          <w:color w:val="424242"/>
          <w:sz w:val="28"/>
          <w:szCs w:val="28"/>
          <w:lang w:eastAsia="ru-RU"/>
        </w:rPr>
        <w:t xml:space="preserve">Чтобы не упустить некоторые проблемы из-под контроля, могу посоветовать первое время уделять повышенное внимание к учебной деятельности ребенка. Но не «давить авторитетом», а пристально наблюдать со стороны, чтобы иметь возможность быстро прийти на помощь, когда это будет необходимо, при </w:t>
      </w:r>
      <w:proofErr w:type="gramStart"/>
      <w:r w:rsidRPr="00A51210">
        <w:rPr>
          <w:rFonts w:ascii="Times New Roman" w:eastAsia="Times New Roman" w:hAnsi="Times New Roman" w:cs="Times New Roman"/>
          <w:color w:val="424242"/>
          <w:sz w:val="28"/>
          <w:szCs w:val="28"/>
          <w:lang w:eastAsia="ru-RU"/>
        </w:rPr>
        <w:t>этом</w:t>
      </w:r>
      <w:proofErr w:type="gramEnd"/>
      <w:r w:rsidRPr="00A51210">
        <w:rPr>
          <w:rFonts w:ascii="Times New Roman" w:eastAsia="Times New Roman" w:hAnsi="Times New Roman" w:cs="Times New Roman"/>
          <w:color w:val="424242"/>
          <w:sz w:val="28"/>
          <w:szCs w:val="28"/>
          <w:lang w:eastAsia="ru-RU"/>
        </w:rPr>
        <w:t xml:space="preserve"> не ущемляя самостоятельность ученика. </w:t>
      </w:r>
    </w:p>
    <w:p w:rsidR="00BD62FB" w:rsidRPr="00BD62FB" w:rsidRDefault="00BD62FB" w:rsidP="00BD62FB">
      <w:pPr>
        <w:spacing w:after="0" w:line="270" w:lineRule="atLeast"/>
        <w:rPr>
          <w:rFonts w:ascii="PTSansRegular" w:eastAsia="Times New Roman" w:hAnsi="PTSansRegular" w:cs="Times New Roman"/>
          <w:color w:val="424242"/>
          <w:sz w:val="21"/>
          <w:szCs w:val="21"/>
          <w:lang w:eastAsia="ru-RU"/>
        </w:rPr>
      </w:pPr>
    </w:p>
    <w:p w:rsidR="00BD62FB" w:rsidRPr="00A51210" w:rsidRDefault="00BD62FB" w:rsidP="00A51210">
      <w:pPr>
        <w:spacing w:after="150" w:line="240" w:lineRule="auto"/>
        <w:ind w:left="-993"/>
        <w:jc w:val="center"/>
        <w:outlineLvl w:val="1"/>
        <w:rPr>
          <w:rFonts w:ascii="Times New Roman" w:eastAsia="Times New Roman" w:hAnsi="Times New Roman" w:cs="Times New Roman"/>
          <w:color w:val="2D2D2D"/>
          <w:sz w:val="28"/>
          <w:szCs w:val="28"/>
          <w:lang w:eastAsia="ru-RU"/>
        </w:rPr>
      </w:pPr>
      <w:r w:rsidRPr="00A51210">
        <w:rPr>
          <w:rFonts w:ascii="Times New Roman" w:eastAsia="Times New Roman" w:hAnsi="Times New Roman" w:cs="Times New Roman"/>
          <w:color w:val="2D2D2D"/>
          <w:sz w:val="28"/>
          <w:szCs w:val="28"/>
          <w:lang w:eastAsia="ru-RU"/>
        </w:rPr>
        <w:t>Первые оценки: учимся реагировать</w:t>
      </w: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 xml:space="preserve">Одной из самых главных новинок, которые могут вызвать сложности, на мой </w:t>
      </w:r>
      <w:proofErr w:type="gramStart"/>
      <w:r w:rsidR="00BD62FB" w:rsidRPr="00A51210">
        <w:rPr>
          <w:rFonts w:ascii="Times New Roman" w:eastAsia="Times New Roman" w:hAnsi="Times New Roman" w:cs="Times New Roman"/>
          <w:color w:val="424242"/>
          <w:sz w:val="28"/>
          <w:szCs w:val="28"/>
          <w:lang w:eastAsia="ru-RU"/>
        </w:rPr>
        <w:t>взгляд</w:t>
      </w:r>
      <w:proofErr w:type="gramEnd"/>
      <w:r w:rsidR="00BD62FB" w:rsidRPr="00A51210">
        <w:rPr>
          <w:rFonts w:ascii="Times New Roman" w:eastAsia="Times New Roman" w:hAnsi="Times New Roman" w:cs="Times New Roman"/>
          <w:color w:val="424242"/>
          <w:sz w:val="28"/>
          <w:szCs w:val="28"/>
          <w:lang w:eastAsia="ru-RU"/>
        </w:rPr>
        <w:t xml:space="preserve"> является введение системы оценок. В первом классе дети практически не получали отрицательной реакции на свою работу, кроме комментариев учителя на тему «надо лучше стараться». Сейчас же невнимательность, неаккуратность или неправильно понятый материал могут найти свое отражение в тройке, а то и двойке.</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Очень важно заранее научить детей адекватно реагировать на оценки в своих дневниках. А для этого нужно начать с себя. Тройки и двойки, понятное дело, никого из родителей не обрадуют. Существует великий соблазн отругать ребенка за них, упрекнув в невнимательности, нежелании учиться, или, того хуже, вслух выразить сомнение в его умственных способностях. Путь, конечно же, тупиковый. Кому будет польза с того, что получивший «пару» или «трояк», а то и «четверку», ребенок будет лить горькие слезы в гардеробе, боясь предстать перед строгими очами родителя. По возможности, повинуясь инстинкту самосохранения, он будет утаивать свои проблемы, оценки и сложности от мамы с папой, чтобы не получить лишний раз порицание.</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BD62FB" w:rsidP="00A51210">
      <w:pPr>
        <w:spacing w:after="0" w:line="270" w:lineRule="atLeast"/>
        <w:ind w:left="-993"/>
        <w:jc w:val="both"/>
        <w:rPr>
          <w:rFonts w:ascii="Times New Roman" w:eastAsia="Times New Roman" w:hAnsi="Times New Roman" w:cs="Times New Roman"/>
          <w:color w:val="424242"/>
          <w:sz w:val="28"/>
          <w:szCs w:val="28"/>
          <w:lang w:eastAsia="ru-RU"/>
        </w:rPr>
      </w:pPr>
      <w:r w:rsidRPr="00A51210">
        <w:rPr>
          <w:rFonts w:ascii="Times New Roman" w:eastAsia="Times New Roman" w:hAnsi="Times New Roman" w:cs="Times New Roman"/>
          <w:color w:val="424242"/>
          <w:sz w:val="28"/>
          <w:szCs w:val="28"/>
          <w:lang w:eastAsia="ru-RU"/>
        </w:rPr>
        <w:t>Поэтому гораздо более конструктивный путь – в начале пути объяснить ребенку, что оценка, выставляемая учителем:</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Pr="00A51210" w:rsidRDefault="00BD62FB" w:rsidP="00A51210">
      <w:pPr>
        <w:pStyle w:val="a7"/>
        <w:numPr>
          <w:ilvl w:val="0"/>
          <w:numId w:val="1"/>
        </w:numPr>
        <w:spacing w:after="0" w:line="270" w:lineRule="atLeast"/>
        <w:jc w:val="both"/>
        <w:rPr>
          <w:rFonts w:ascii="Times New Roman" w:eastAsia="Times New Roman" w:hAnsi="Times New Roman" w:cs="Times New Roman"/>
          <w:color w:val="424242"/>
          <w:sz w:val="28"/>
          <w:szCs w:val="28"/>
          <w:lang w:eastAsia="ru-RU"/>
        </w:rPr>
      </w:pPr>
      <w:r w:rsidRPr="00A51210">
        <w:rPr>
          <w:rFonts w:ascii="Times New Roman" w:eastAsia="Times New Roman" w:hAnsi="Times New Roman" w:cs="Times New Roman"/>
          <w:b/>
          <w:bCs/>
          <w:color w:val="424242"/>
          <w:sz w:val="28"/>
          <w:szCs w:val="28"/>
          <w:lang w:eastAsia="ru-RU"/>
        </w:rPr>
        <w:t>оценивает определенное задание, качество его выполнения. </w:t>
      </w:r>
      <w:r w:rsidRPr="00A51210">
        <w:rPr>
          <w:rFonts w:ascii="Times New Roman" w:eastAsia="Times New Roman" w:hAnsi="Times New Roman" w:cs="Times New Roman"/>
          <w:color w:val="424242"/>
          <w:sz w:val="28"/>
          <w:szCs w:val="28"/>
          <w:lang w:eastAsia="ru-RU"/>
        </w:rPr>
        <w:t>А вовсе не ставит пожизненный диагноз интеллекту ученика. То есть двойка за решение задачи по математике говорит о том, что ты не справился именно с этой задачей, а не то, что ты «</w:t>
      </w:r>
      <w:proofErr w:type="gramStart"/>
      <w:r w:rsidRPr="00A51210">
        <w:rPr>
          <w:rFonts w:ascii="Times New Roman" w:eastAsia="Times New Roman" w:hAnsi="Times New Roman" w:cs="Times New Roman"/>
          <w:color w:val="424242"/>
          <w:sz w:val="28"/>
          <w:szCs w:val="28"/>
          <w:lang w:eastAsia="ru-RU"/>
        </w:rPr>
        <w:t>дурак</w:t>
      </w:r>
      <w:proofErr w:type="gramEnd"/>
      <w:r w:rsidRPr="00A51210">
        <w:rPr>
          <w:rFonts w:ascii="Times New Roman" w:eastAsia="Times New Roman" w:hAnsi="Times New Roman" w:cs="Times New Roman"/>
          <w:color w:val="424242"/>
          <w:sz w:val="28"/>
          <w:szCs w:val="28"/>
          <w:lang w:eastAsia="ru-RU"/>
        </w:rPr>
        <w:t xml:space="preserve"> полный и 3 к 2 не можешь прибавить».</w:t>
      </w:r>
    </w:p>
    <w:p w:rsidR="00A51210" w:rsidRPr="00A51210" w:rsidRDefault="00A51210" w:rsidP="00A51210">
      <w:pPr>
        <w:pStyle w:val="a7"/>
        <w:spacing w:after="0" w:line="270" w:lineRule="atLeast"/>
        <w:ind w:left="-633"/>
        <w:jc w:val="both"/>
        <w:rPr>
          <w:rFonts w:ascii="Times New Roman" w:eastAsia="Times New Roman" w:hAnsi="Times New Roman" w:cs="Times New Roman"/>
          <w:color w:val="424242"/>
          <w:sz w:val="28"/>
          <w:szCs w:val="28"/>
          <w:lang w:eastAsia="ru-RU"/>
        </w:rPr>
      </w:pPr>
    </w:p>
    <w:p w:rsidR="00BD62FB" w:rsidRPr="00A51210" w:rsidRDefault="00BD62FB" w:rsidP="00A51210">
      <w:pPr>
        <w:spacing w:after="0" w:line="270" w:lineRule="atLeast"/>
        <w:ind w:left="-993"/>
        <w:jc w:val="both"/>
        <w:rPr>
          <w:rFonts w:ascii="Times New Roman" w:eastAsia="Times New Roman" w:hAnsi="Times New Roman" w:cs="Times New Roman"/>
          <w:color w:val="424242"/>
          <w:sz w:val="28"/>
          <w:szCs w:val="28"/>
          <w:lang w:eastAsia="ru-RU"/>
        </w:rPr>
      </w:pPr>
      <w:r w:rsidRPr="00A51210">
        <w:rPr>
          <w:rFonts w:ascii="Times New Roman" w:eastAsia="Times New Roman" w:hAnsi="Times New Roman" w:cs="Times New Roman"/>
          <w:color w:val="424242"/>
          <w:sz w:val="28"/>
          <w:szCs w:val="28"/>
          <w:lang w:eastAsia="ru-RU"/>
        </w:rPr>
        <w:t xml:space="preserve">2. </w:t>
      </w:r>
      <w:r w:rsidRPr="00A51210">
        <w:rPr>
          <w:rFonts w:ascii="Times New Roman" w:eastAsia="Times New Roman" w:hAnsi="Times New Roman" w:cs="Times New Roman"/>
          <w:b/>
          <w:bCs/>
          <w:color w:val="424242"/>
          <w:sz w:val="28"/>
          <w:szCs w:val="28"/>
          <w:lang w:eastAsia="ru-RU"/>
        </w:rPr>
        <w:t>плохая оценка ставится учителем не из вредности, не со злости. </w:t>
      </w:r>
      <w:r w:rsidRPr="00A51210">
        <w:rPr>
          <w:rFonts w:ascii="Times New Roman" w:eastAsia="Times New Roman" w:hAnsi="Times New Roman" w:cs="Times New Roman"/>
          <w:color w:val="424242"/>
          <w:sz w:val="28"/>
          <w:szCs w:val="28"/>
          <w:lang w:eastAsia="ru-RU"/>
        </w:rPr>
        <w:t>Он не стремится наказать ею ученика, лишь дать понять, где именно находятся слабые стороны. Какой материал нужно повторить, разъяснить, довести до понимания.</w:t>
      </w:r>
    </w:p>
    <w:p w:rsidR="00BD62FB" w:rsidRPr="00A51210" w:rsidRDefault="00BD62FB" w:rsidP="00A51210">
      <w:pPr>
        <w:spacing w:after="0" w:line="270" w:lineRule="atLeast"/>
        <w:ind w:left="-993"/>
        <w:jc w:val="both"/>
        <w:rPr>
          <w:rFonts w:ascii="Times New Roman" w:eastAsia="Times New Roman" w:hAnsi="Times New Roman" w:cs="Times New Roman"/>
          <w:color w:val="424242"/>
          <w:sz w:val="28"/>
          <w:szCs w:val="28"/>
          <w:lang w:eastAsia="ru-RU"/>
        </w:rPr>
      </w:pPr>
      <w:r w:rsidRPr="00A51210">
        <w:rPr>
          <w:rFonts w:ascii="Times New Roman" w:eastAsia="Times New Roman" w:hAnsi="Times New Roman" w:cs="Times New Roman"/>
          <w:color w:val="424242"/>
          <w:sz w:val="28"/>
          <w:szCs w:val="28"/>
          <w:lang w:eastAsia="ru-RU"/>
        </w:rPr>
        <w:t>Ответственно реагировать на плохую оценку надо не пустыми горькими слезами и не полным безразличием. А сделать самую настоящую работу над ошибками, разобраться в материале с родителями или подойти за разъяснением к учителю. И тогда в будущем не заставят себя ждать долгожданные заслуженные пятерки.</w:t>
      </w:r>
    </w:p>
    <w:p w:rsidR="00BD62FB" w:rsidRPr="00A51210" w:rsidRDefault="00BD62FB" w:rsidP="00A51210">
      <w:pPr>
        <w:pStyle w:val="a7"/>
        <w:numPr>
          <w:ilvl w:val="0"/>
          <w:numId w:val="1"/>
        </w:numPr>
        <w:spacing w:after="0" w:line="270" w:lineRule="atLeast"/>
        <w:jc w:val="both"/>
        <w:rPr>
          <w:rFonts w:ascii="Times New Roman" w:eastAsia="Times New Roman" w:hAnsi="Times New Roman" w:cs="Times New Roman"/>
          <w:color w:val="424242"/>
          <w:sz w:val="28"/>
          <w:szCs w:val="28"/>
          <w:lang w:eastAsia="ru-RU"/>
        </w:rPr>
      </w:pPr>
      <w:r w:rsidRPr="00A51210">
        <w:rPr>
          <w:rFonts w:ascii="Times New Roman" w:eastAsia="Times New Roman" w:hAnsi="Times New Roman" w:cs="Times New Roman"/>
          <w:b/>
          <w:bCs/>
          <w:color w:val="424242"/>
          <w:sz w:val="28"/>
          <w:szCs w:val="28"/>
          <w:lang w:eastAsia="ru-RU"/>
        </w:rPr>
        <w:lastRenderedPageBreak/>
        <w:t>Оценка – это не приговор. </w:t>
      </w:r>
      <w:r w:rsidRPr="00A51210">
        <w:rPr>
          <w:rFonts w:ascii="Times New Roman" w:eastAsia="Times New Roman" w:hAnsi="Times New Roman" w:cs="Times New Roman"/>
          <w:color w:val="424242"/>
          <w:sz w:val="28"/>
          <w:szCs w:val="28"/>
          <w:lang w:eastAsia="ru-RU"/>
        </w:rPr>
        <w:t>Сегодня ты можешь получить тройку за решение уравнений, потом поработать хорошенько, и впредь щелкать похожие задачи, как орешки. Нельзя позволять ребенку примерять на себя «клеймо» двоечника или троечника. Он должен знать, что все в его руках, и стремиться к лучшему.</w:t>
      </w:r>
    </w:p>
    <w:p w:rsidR="00A51210" w:rsidRPr="00A51210" w:rsidRDefault="00A51210" w:rsidP="00A51210">
      <w:pPr>
        <w:pStyle w:val="a7"/>
        <w:spacing w:after="0" w:line="270" w:lineRule="atLeast"/>
        <w:ind w:left="-633"/>
        <w:jc w:val="both"/>
        <w:rPr>
          <w:rFonts w:ascii="Times New Roman" w:eastAsia="Times New Roman" w:hAnsi="Times New Roman" w:cs="Times New Roman"/>
          <w:color w:val="424242"/>
          <w:sz w:val="28"/>
          <w:szCs w:val="28"/>
          <w:lang w:eastAsia="ru-RU"/>
        </w:rPr>
      </w:pPr>
    </w:p>
    <w:p w:rsidR="00BD62FB" w:rsidRPr="00A51210" w:rsidRDefault="00BD62FB" w:rsidP="00A51210">
      <w:pPr>
        <w:spacing w:after="0" w:line="270" w:lineRule="atLeast"/>
        <w:ind w:left="-993"/>
        <w:jc w:val="both"/>
        <w:rPr>
          <w:rFonts w:ascii="Times New Roman" w:eastAsia="Times New Roman" w:hAnsi="Times New Roman" w:cs="Times New Roman"/>
          <w:color w:val="424242"/>
          <w:sz w:val="28"/>
          <w:szCs w:val="28"/>
          <w:lang w:eastAsia="ru-RU"/>
        </w:rPr>
      </w:pPr>
      <w:r w:rsidRPr="00A51210">
        <w:rPr>
          <w:rFonts w:ascii="Times New Roman" w:eastAsia="Times New Roman" w:hAnsi="Times New Roman" w:cs="Times New Roman"/>
          <w:color w:val="424242"/>
          <w:sz w:val="28"/>
          <w:szCs w:val="28"/>
          <w:lang w:eastAsia="ru-RU"/>
        </w:rPr>
        <w:t>И самое главное – оценка не должна стать для ребенка самоцелью. Учится он не для того, чтобы любым путем, включая обманный, получить «пятерку» и удовлетвориться этим. А для получения ЗНАНИЙ, которые объективно оцениваются авторитетными взрослыми высшим баллом. </w:t>
      </w:r>
    </w:p>
    <w:p w:rsidR="00BD62FB" w:rsidRPr="00BD62FB" w:rsidRDefault="00BD62FB" w:rsidP="00BD62FB">
      <w:pPr>
        <w:spacing w:after="0" w:line="270" w:lineRule="atLeast"/>
        <w:rPr>
          <w:rFonts w:ascii="PTSansRegular" w:eastAsia="Times New Roman" w:hAnsi="PTSansRegular" w:cs="Times New Roman"/>
          <w:color w:val="424242"/>
          <w:sz w:val="21"/>
          <w:szCs w:val="21"/>
          <w:lang w:eastAsia="ru-RU"/>
        </w:rPr>
      </w:pPr>
    </w:p>
    <w:p w:rsidR="00BD62FB" w:rsidRPr="00A51210" w:rsidRDefault="00BD62FB" w:rsidP="00A51210">
      <w:pPr>
        <w:spacing w:after="150" w:line="240" w:lineRule="auto"/>
        <w:ind w:left="-993"/>
        <w:jc w:val="center"/>
        <w:outlineLvl w:val="1"/>
        <w:rPr>
          <w:rFonts w:ascii="Times New Roman" w:eastAsia="Times New Roman" w:hAnsi="Times New Roman" w:cs="Times New Roman"/>
          <w:color w:val="2D2D2D"/>
          <w:sz w:val="28"/>
          <w:szCs w:val="28"/>
          <w:lang w:eastAsia="ru-RU"/>
        </w:rPr>
      </w:pPr>
      <w:r w:rsidRPr="00A51210">
        <w:rPr>
          <w:rFonts w:ascii="Times New Roman" w:eastAsia="Times New Roman" w:hAnsi="Times New Roman" w:cs="Times New Roman"/>
          <w:color w:val="2D2D2D"/>
          <w:sz w:val="28"/>
          <w:szCs w:val="28"/>
          <w:lang w:eastAsia="ru-RU"/>
        </w:rPr>
        <w:t>Самооценка: не занизить и выровнять</w:t>
      </w: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 xml:space="preserve">Вторая сложность второклассников таится в </w:t>
      </w:r>
      <w:proofErr w:type="spellStart"/>
      <w:r w:rsidR="00BD62FB" w:rsidRPr="00A51210">
        <w:rPr>
          <w:rFonts w:ascii="Times New Roman" w:eastAsia="Times New Roman" w:hAnsi="Times New Roman" w:cs="Times New Roman"/>
          <w:color w:val="424242"/>
          <w:sz w:val="28"/>
          <w:szCs w:val="28"/>
          <w:lang w:eastAsia="ru-RU"/>
        </w:rPr>
        <w:t>САМОоценке</w:t>
      </w:r>
      <w:proofErr w:type="spellEnd"/>
      <w:r w:rsidR="00BD62FB" w:rsidRPr="00A51210">
        <w:rPr>
          <w:rFonts w:ascii="Times New Roman" w:eastAsia="Times New Roman" w:hAnsi="Times New Roman" w:cs="Times New Roman"/>
          <w:color w:val="424242"/>
          <w:sz w:val="28"/>
          <w:szCs w:val="28"/>
          <w:lang w:eastAsia="ru-RU"/>
        </w:rPr>
        <w:t>. Ребята, как правило, довольные своими успехами в первом классе, еще не имели количественной оценки своей работы, результатов труда. Они и так прилагали много усилий к учебе и на самом деле научились многим интересным и значимым вещам – письмо, чтение, основы математики. Первоклассники заслуженно собой гордились по этому поводу.</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На втором году обучения появляются оценки, и ребенок уже достаточно зрел, чтобы начинать сравнивать свои успехи с успехами одноклассников. И не всегда это сравнение их радует. В этом возрасте закладываются основы самооценки личности не только в плане способностей к учебе, спорту, труду (тем дисциплинам, которые изучаются в школе), но также и в плане популярности у сверстников, интереса для ровесников, собственной внешности. Психологи даже выделяют это в отдельный феномен, названный «феноменом вторых классов».</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Установлено, что, как правило, самооценка школьника (в плане учебы) в этом возрасте оказывается несколько заниженной по сравнению с первым годом, и начинает выравниваться к третьему классу.</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Дело в том, что ребенку не всегда понятны критерии взрослых и ровесников, по которым они оценивают его самого и друг друга. Ощущая потребность в самооценке, самоидентификации, он часто впадает в крайности, то считая себя лучшим, то – хуже всех.</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 xml:space="preserve">Чтобы облегчить для ребенка этот период, надо стараться чаще заводить разговоры о различных отметках, сравнительных характеристиках кого-либо. Подойдут и литературные </w:t>
      </w:r>
      <w:proofErr w:type="gramStart"/>
      <w:r w:rsidR="00BD62FB" w:rsidRPr="00A51210">
        <w:rPr>
          <w:rFonts w:ascii="Times New Roman" w:eastAsia="Times New Roman" w:hAnsi="Times New Roman" w:cs="Times New Roman"/>
          <w:color w:val="424242"/>
          <w:sz w:val="28"/>
          <w:szCs w:val="28"/>
          <w:lang w:eastAsia="ru-RU"/>
        </w:rPr>
        <w:t>герои</w:t>
      </w:r>
      <w:proofErr w:type="gramEnd"/>
      <w:r w:rsidR="00BD62FB" w:rsidRPr="00A51210">
        <w:rPr>
          <w:rFonts w:ascii="Times New Roman" w:eastAsia="Times New Roman" w:hAnsi="Times New Roman" w:cs="Times New Roman"/>
          <w:color w:val="424242"/>
          <w:sz w:val="28"/>
          <w:szCs w:val="28"/>
          <w:lang w:eastAsia="ru-RU"/>
        </w:rPr>
        <w:t xml:space="preserve"> и общие знакомые. Также вы можете значительно снизить напряженность, рассказав истории из собственной биографии. Поделиться своим опытом. Может быть, рассказать о первой своей тройке, о том, что вы чувствовали, как были расстроены, и как вышли из этого неприятного положения. Лучше, если ребенок будет считать родителей не непогрешимым ангелом-отличником, на чьем фоне он выглядит более чем бледно, а вполне «земным» персонажем. </w:t>
      </w:r>
      <w:proofErr w:type="gramStart"/>
      <w:r w:rsidR="00BD62FB" w:rsidRPr="00A51210">
        <w:rPr>
          <w:rFonts w:ascii="Times New Roman" w:eastAsia="Times New Roman" w:hAnsi="Times New Roman" w:cs="Times New Roman"/>
          <w:color w:val="424242"/>
          <w:sz w:val="28"/>
          <w:szCs w:val="28"/>
          <w:lang w:eastAsia="ru-RU"/>
        </w:rPr>
        <w:t>Которому</w:t>
      </w:r>
      <w:proofErr w:type="gramEnd"/>
      <w:r w:rsidR="00BD62FB" w:rsidRPr="00A51210">
        <w:rPr>
          <w:rFonts w:ascii="Times New Roman" w:eastAsia="Times New Roman" w:hAnsi="Times New Roman" w:cs="Times New Roman"/>
          <w:color w:val="424242"/>
          <w:sz w:val="28"/>
          <w:szCs w:val="28"/>
          <w:lang w:eastAsia="ru-RU"/>
        </w:rPr>
        <w:t xml:space="preserve"> можно довериться и получить совет. А не только испытывать боязнь не соответствовать ожиданиям.</w:t>
      </w: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lastRenderedPageBreak/>
        <w:t xml:space="preserve">          </w:t>
      </w:r>
      <w:r w:rsidR="00BD62FB" w:rsidRPr="00A51210">
        <w:rPr>
          <w:rFonts w:ascii="Times New Roman" w:eastAsia="Times New Roman" w:hAnsi="Times New Roman" w:cs="Times New Roman"/>
          <w:color w:val="424242"/>
          <w:sz w:val="28"/>
          <w:szCs w:val="28"/>
          <w:lang w:eastAsia="ru-RU"/>
        </w:rPr>
        <w:t>Примерно в это же время закладывается локус контроля, который может быть внешним (ориентация на оценки окружающих) и внутренним (ориентация на собственную оценку себя). Самооценка множества взрослых болезненно зависит от мнения окружающих. Это не совсем правильно, и не способствует полному самораскрытию. Корни проблемы, как и многих других, лежат в детстве. Чтобы избавить своего ребенка от таких досадных неприятностей в будущем, начинайте прямо сейчас учить его вырабатывать собственную шкалу системы ценностей во всем, включая учебу. Никогда не сравнивайте успехи ребенка с успехами других детей. Это лишь вызовет болезненную неуверенность в собственных силах, которая со временем будет лишь закрепляться.</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В плане учебы также могут возникнуть определенные сложности. В первый класс приходят дети с различным уровнем подготовки, но все-таки каких-то специальных знаний для поступления в обычную школу не требуется. Дети учат буквы и цифры «с нуля», несмотря на то, что многие к этому времени неплохо читают и умеют решать простые примеры. Старт второклассника отличен тем, что программа опирается на определенный необходимый уровень умений и знаний, которым ребенок должен был овладеть к окончанию первого класса. И если в прошлом году какая-то тема «обошла стороной», потому что ее не поняли, пропустили, «проболели», и это не стало вовремя заметно, то проблема может проявиться на втором году обучения.</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BD62FB" w:rsidRPr="00A51210">
        <w:rPr>
          <w:rFonts w:ascii="Times New Roman" w:eastAsia="Times New Roman" w:hAnsi="Times New Roman" w:cs="Times New Roman"/>
          <w:color w:val="424242"/>
          <w:sz w:val="28"/>
          <w:szCs w:val="28"/>
          <w:lang w:eastAsia="ru-RU"/>
        </w:rPr>
        <w:t>Чтобы избежать такого рода сложностей, родителям ребенка следует внимательно следить за его успехами, анализировать полученные оценки, делать вместе работу над ошибками до тех пор, пока не будет очевидно, что тот на самом деле разобрался в теме.</w:t>
      </w:r>
    </w:p>
    <w:p w:rsidR="00A51210" w:rsidRPr="00A51210" w:rsidRDefault="00A51210" w:rsidP="00A51210">
      <w:pPr>
        <w:spacing w:after="0" w:line="270" w:lineRule="atLeast"/>
        <w:ind w:left="-993"/>
        <w:jc w:val="both"/>
        <w:rPr>
          <w:rFonts w:ascii="Times New Roman" w:eastAsia="Times New Roman" w:hAnsi="Times New Roman" w:cs="Times New Roman"/>
          <w:color w:val="424242"/>
          <w:sz w:val="28"/>
          <w:szCs w:val="28"/>
          <w:lang w:eastAsia="ru-RU"/>
        </w:rPr>
      </w:pPr>
    </w:p>
    <w:p w:rsidR="00BD62FB" w:rsidRPr="00A51210" w:rsidRDefault="00A51210" w:rsidP="00A51210">
      <w:pPr>
        <w:spacing w:line="270" w:lineRule="atLeast"/>
        <w:ind w:left="-993"/>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bookmarkStart w:id="0" w:name="_GoBack"/>
      <w:bookmarkEnd w:id="0"/>
      <w:r w:rsidR="00BD62FB" w:rsidRPr="00A51210">
        <w:rPr>
          <w:rFonts w:ascii="Times New Roman" w:eastAsia="Times New Roman" w:hAnsi="Times New Roman" w:cs="Times New Roman"/>
          <w:color w:val="424242"/>
          <w:sz w:val="28"/>
          <w:szCs w:val="28"/>
          <w:lang w:eastAsia="ru-RU"/>
        </w:rPr>
        <w:t>Даже если кажется, что ваш второклассник – совершенно самостоятельный, способный к бесконтрольной учебе ребенок, не стоит слишком уж «ослаблять поводья». Мы должны все время находиться рядом и «</w:t>
      </w:r>
      <w:proofErr w:type="spellStart"/>
      <w:r w:rsidR="00BD62FB" w:rsidRPr="00A51210">
        <w:rPr>
          <w:rFonts w:ascii="Times New Roman" w:eastAsia="Times New Roman" w:hAnsi="Times New Roman" w:cs="Times New Roman"/>
          <w:color w:val="424242"/>
          <w:sz w:val="28"/>
          <w:szCs w:val="28"/>
          <w:lang w:eastAsia="ru-RU"/>
        </w:rPr>
        <w:t>мониторить</w:t>
      </w:r>
      <w:proofErr w:type="spellEnd"/>
      <w:r w:rsidR="00BD62FB" w:rsidRPr="00A51210">
        <w:rPr>
          <w:rFonts w:ascii="Times New Roman" w:eastAsia="Times New Roman" w:hAnsi="Times New Roman" w:cs="Times New Roman"/>
          <w:color w:val="424242"/>
          <w:sz w:val="28"/>
          <w:szCs w:val="28"/>
          <w:lang w:eastAsia="ru-RU"/>
        </w:rPr>
        <w:t xml:space="preserve"> процесс», чтобы вовремя прийти на помощь. В начальной школе учителя и родители в идеале должны научить ребенка учиться самостоятельно, быть собранным, трудолюбивым, ответственным, и адекватно оценивать свои успехи</w:t>
      </w:r>
    </w:p>
    <w:p w:rsidR="006E0E4E" w:rsidRDefault="006E0E4E"/>
    <w:sectPr w:rsidR="006E0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FBeauSansProSemiBoldRegular">
    <w:altName w:val="Times New Roman"/>
    <w:panose1 w:val="00000000000000000000"/>
    <w:charset w:val="00"/>
    <w:family w:val="roman"/>
    <w:notTrueType/>
    <w:pitch w:val="default"/>
  </w:font>
  <w:font w:name="PTSans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C1046"/>
    <w:multiLevelType w:val="hybridMultilevel"/>
    <w:tmpl w:val="3A30AD4A"/>
    <w:lvl w:ilvl="0" w:tplc="9F5613A6">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FB"/>
    <w:rsid w:val="006E0E4E"/>
    <w:rsid w:val="00A51210"/>
    <w:rsid w:val="00BD6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62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D62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D62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2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62FB"/>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D62F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BD62FB"/>
    <w:rPr>
      <w:color w:val="0000FF"/>
      <w:u w:val="single"/>
    </w:rPr>
  </w:style>
  <w:style w:type="character" w:customStyle="1" w:styleId="11">
    <w:name w:val="Дата1"/>
    <w:basedOn w:val="a0"/>
    <w:rsid w:val="00BD62FB"/>
  </w:style>
  <w:style w:type="paragraph" w:styleId="a4">
    <w:name w:val="Normal (Web)"/>
    <w:basedOn w:val="a"/>
    <w:uiPriority w:val="99"/>
    <w:semiHidden/>
    <w:unhideWhenUsed/>
    <w:rsid w:val="00BD62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ro">
    <w:name w:val="intro"/>
    <w:basedOn w:val="a"/>
    <w:rsid w:val="00BD6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BD62FB"/>
  </w:style>
  <w:style w:type="character" w:customStyle="1" w:styleId="apple-converted-space">
    <w:name w:val="apple-converted-space"/>
    <w:basedOn w:val="a0"/>
    <w:rsid w:val="00BD62FB"/>
  </w:style>
  <w:style w:type="paragraph" w:styleId="a5">
    <w:name w:val="Balloon Text"/>
    <w:basedOn w:val="a"/>
    <w:link w:val="a6"/>
    <w:uiPriority w:val="99"/>
    <w:semiHidden/>
    <w:unhideWhenUsed/>
    <w:rsid w:val="00BD62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2FB"/>
    <w:rPr>
      <w:rFonts w:ascii="Tahoma" w:hAnsi="Tahoma" w:cs="Tahoma"/>
      <w:sz w:val="16"/>
      <w:szCs w:val="16"/>
    </w:rPr>
  </w:style>
  <w:style w:type="paragraph" w:styleId="a7">
    <w:name w:val="List Paragraph"/>
    <w:basedOn w:val="a"/>
    <w:uiPriority w:val="34"/>
    <w:qFormat/>
    <w:rsid w:val="00A512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D62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D62F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BD62F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2F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D62FB"/>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BD62FB"/>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BD62FB"/>
    <w:rPr>
      <w:color w:val="0000FF"/>
      <w:u w:val="single"/>
    </w:rPr>
  </w:style>
  <w:style w:type="character" w:customStyle="1" w:styleId="11">
    <w:name w:val="Дата1"/>
    <w:basedOn w:val="a0"/>
    <w:rsid w:val="00BD62FB"/>
  </w:style>
  <w:style w:type="paragraph" w:styleId="a4">
    <w:name w:val="Normal (Web)"/>
    <w:basedOn w:val="a"/>
    <w:uiPriority w:val="99"/>
    <w:semiHidden/>
    <w:unhideWhenUsed/>
    <w:rsid w:val="00BD62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ro">
    <w:name w:val="intro"/>
    <w:basedOn w:val="a"/>
    <w:rsid w:val="00BD62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rowreadmoreshadow">
    <w:name w:val="arrow_read_more_shadow"/>
    <w:basedOn w:val="a0"/>
    <w:rsid w:val="00BD62FB"/>
  </w:style>
  <w:style w:type="character" w:customStyle="1" w:styleId="apple-converted-space">
    <w:name w:val="apple-converted-space"/>
    <w:basedOn w:val="a0"/>
    <w:rsid w:val="00BD62FB"/>
  </w:style>
  <w:style w:type="paragraph" w:styleId="a5">
    <w:name w:val="Balloon Text"/>
    <w:basedOn w:val="a"/>
    <w:link w:val="a6"/>
    <w:uiPriority w:val="99"/>
    <w:semiHidden/>
    <w:unhideWhenUsed/>
    <w:rsid w:val="00BD62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2FB"/>
    <w:rPr>
      <w:rFonts w:ascii="Tahoma" w:hAnsi="Tahoma" w:cs="Tahoma"/>
      <w:sz w:val="16"/>
      <w:szCs w:val="16"/>
    </w:rPr>
  </w:style>
  <w:style w:type="paragraph" w:styleId="a7">
    <w:name w:val="List Paragraph"/>
    <w:basedOn w:val="a"/>
    <w:uiPriority w:val="34"/>
    <w:qFormat/>
    <w:rsid w:val="00A51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861657">
      <w:bodyDiv w:val="1"/>
      <w:marLeft w:val="0"/>
      <w:marRight w:val="0"/>
      <w:marTop w:val="0"/>
      <w:marBottom w:val="0"/>
      <w:divBdr>
        <w:top w:val="none" w:sz="0" w:space="0" w:color="auto"/>
        <w:left w:val="none" w:sz="0" w:space="0" w:color="auto"/>
        <w:bottom w:val="none" w:sz="0" w:space="0" w:color="auto"/>
        <w:right w:val="none" w:sz="0" w:space="0" w:color="auto"/>
      </w:divBdr>
      <w:divsChild>
        <w:div w:id="1865750734">
          <w:marLeft w:val="0"/>
          <w:marRight w:val="0"/>
          <w:marTop w:val="0"/>
          <w:marBottom w:val="0"/>
          <w:divBdr>
            <w:top w:val="none" w:sz="0" w:space="0" w:color="auto"/>
            <w:left w:val="none" w:sz="0" w:space="0" w:color="auto"/>
            <w:bottom w:val="none" w:sz="0" w:space="0" w:color="auto"/>
            <w:right w:val="none" w:sz="0" w:space="0" w:color="auto"/>
          </w:divBdr>
        </w:div>
        <w:div w:id="1619868061">
          <w:marLeft w:val="0"/>
          <w:marRight w:val="0"/>
          <w:marTop w:val="0"/>
          <w:marBottom w:val="300"/>
          <w:divBdr>
            <w:top w:val="none" w:sz="0" w:space="0" w:color="auto"/>
            <w:left w:val="none" w:sz="0" w:space="0" w:color="auto"/>
            <w:bottom w:val="none" w:sz="0" w:space="0" w:color="auto"/>
            <w:right w:val="none" w:sz="0" w:space="0" w:color="auto"/>
          </w:divBdr>
          <w:divsChild>
            <w:div w:id="863594029">
              <w:marLeft w:val="0"/>
              <w:marRight w:val="30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tidor.ru/profile/6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2015-01-07T16:21:00Z</dcterms:created>
  <dcterms:modified xsi:type="dcterms:W3CDTF">2015-01-10T16:19:00Z</dcterms:modified>
</cp:coreProperties>
</file>