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25" w:rsidRPr="00541525" w:rsidRDefault="00A33D26" w:rsidP="00A33D26">
      <w:pPr>
        <w:shd w:val="clear" w:color="auto" w:fill="FBF9BB"/>
        <w:spacing w:after="0" w:line="240" w:lineRule="auto"/>
        <w:ind w:left="-1134"/>
        <w:jc w:val="center"/>
        <w:rPr>
          <w:rFonts w:ascii="Myriad" w:eastAsia="Times New Roman" w:hAnsi="Myriad" w:cs="Times New Roman"/>
          <w:b/>
          <w:bCs/>
          <w:color w:val="FF3333"/>
          <w:sz w:val="33"/>
          <w:szCs w:val="33"/>
          <w:lang w:eastAsia="ru-RU"/>
        </w:rPr>
      </w:pPr>
      <w:r>
        <w:rPr>
          <w:rFonts w:ascii="Myriad" w:eastAsia="Times New Roman" w:hAnsi="Myriad" w:cs="Times New Roman"/>
          <w:b/>
          <w:bCs/>
          <w:color w:val="FF3333"/>
          <w:sz w:val="33"/>
          <w:szCs w:val="33"/>
          <w:lang w:eastAsia="ru-RU"/>
        </w:rPr>
        <w:t>М</w:t>
      </w:r>
      <w:r w:rsidR="00541525" w:rsidRPr="00541525">
        <w:rPr>
          <w:rFonts w:ascii="Myriad" w:eastAsia="Times New Roman" w:hAnsi="Myriad" w:cs="Times New Roman"/>
          <w:b/>
          <w:bCs/>
          <w:color w:val="FF3333"/>
          <w:sz w:val="33"/>
          <w:szCs w:val="33"/>
          <w:lang w:eastAsia="ru-RU"/>
        </w:rPr>
        <w:t>аленький гений и вы: пять родительских шагов</w:t>
      </w:r>
    </w:p>
    <w:p w:rsidR="00541525" w:rsidRPr="00541525" w:rsidRDefault="00541525" w:rsidP="00A33D26">
      <w:pPr>
        <w:shd w:val="clear" w:color="auto" w:fill="FBF9BB"/>
        <w:spacing w:after="0" w:line="240" w:lineRule="auto"/>
        <w:ind w:left="-1134"/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</w:pPr>
    </w:p>
    <w:p w:rsidR="00541525" w:rsidRPr="00541525" w:rsidRDefault="00541525" w:rsidP="00A33D26">
      <w:pPr>
        <w:shd w:val="clear" w:color="auto" w:fill="FBF9BB"/>
        <w:spacing w:after="0" w:line="240" w:lineRule="auto"/>
        <w:ind w:left="-1134"/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</w:pPr>
      <w:r>
        <w:rPr>
          <w:rFonts w:ascii="Myriad" w:eastAsia="Times New Roman" w:hAnsi="Myriad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670854" cy="2759676"/>
            <wp:effectExtent l="0" t="0" r="0" b="3175"/>
            <wp:docPr id="6" name="Рисунок 6" descr="http://letidor.ru/upload/iblock/a2d/a2dca28c972124bfc83521eb295a75b1.jpg/resize/725x-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tidor.ru/upload/iblock/a2d/a2dca28c972124bfc83521eb295a75b1.jpg/resize/725x-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776" cy="276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рано начинает говорить и читать, удивляет окружающих хорошей памятью и логикой и демонстрирует способности к искусству и наукам, можно вести речь о его интеллектуальной или творческой одаренности. Мама и папа такого ребенка волнуются:</w:t>
      </w:r>
    </w:p>
    <w:p w:rsidR="00541525" w:rsidRPr="00A33D26" w:rsidRDefault="00541525" w:rsidP="00A33D26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предоставить ему максимум возможностей для раскрытия талантов, но не перегрузить?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Сможет ли ребенок ладить со сверстниками и заводить друзей?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Сумеют ли взрослые идти в ногу с вундеркиндом, отвечать на его неординарные вопросы, не терять в его глазах авторитет?</w:t>
      </w:r>
    </w:p>
    <w:p w:rsidR="00541525" w:rsidRPr="00A33D26" w:rsidRDefault="00541525" w:rsidP="00A33D26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отношения родителей к детской одаренности во многом зависит то, как ребенок будет развивать свои таланты и каких успехов достигнет.</w:t>
      </w:r>
    </w:p>
    <w:p w:rsidR="00541525" w:rsidRPr="00A33D26" w:rsidRDefault="00541525" w:rsidP="00A33D26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1. Создание пространства для обучения</w:t>
      </w:r>
    </w:p>
    <w:p w:rsidR="00541525" w:rsidRPr="00541525" w:rsidRDefault="00541525" w:rsidP="00A33D26">
      <w:pPr>
        <w:shd w:val="clear" w:color="auto" w:fill="FBF9BB"/>
        <w:spacing w:before="100" w:beforeAutospacing="1" w:after="100" w:afterAutospacing="1" w:line="240" w:lineRule="auto"/>
        <w:ind w:left="-993"/>
        <w:jc w:val="center"/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</w:pPr>
      <w:r>
        <w:rPr>
          <w:rFonts w:ascii="Myriad" w:eastAsia="Times New Roman" w:hAnsi="Myriad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35179" cy="2288540"/>
            <wp:effectExtent l="0" t="0" r="0" b="0"/>
            <wp:docPr id="5" name="Рисунок 5" descr="465696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56962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332" cy="228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525"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  <w:t> </w:t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Живя с одаренным ребенком, важно следовать за его интересами. Если малышу три года, но он тянется к шахматам или конструктору старшего брата, научите его играть в шахматы и дайте доступ к конструктору, даже если он рекомендован для возраста «5+». Если он задает множество вопросов, удовлетворяйте его интерес с помощью энциклопедий, интернета и собственных знаний. С увлеченными математиками играйте в логические игры и занимайтесь по разработанным для умниц математическим пособиям. Читающего ребенка запишите в библиотеку, вместе выбирайте книги и обсуждайте </w:t>
      </w:r>
      <w:proofErr w:type="gramStart"/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Тонко </w:t>
      </w:r>
      <w:proofErr w:type="gramStart"/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чувствующего</w:t>
      </w:r>
      <w:proofErr w:type="gramEnd"/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музыку – водите в театр и на концерты, на день открытых дверей в музыкальную школу, общайтесь с семьями, где дети играют на музыкальных инструментах.</w:t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обычной школе высокоодаренный ребенок может скучать и чувствовать себя не в своей тарелке. Лучшей альтернативой могут стать спецшколы с углубленным изучением необходимых ребенку предметов. 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1525" w:rsidRPr="00A33D26" w:rsidRDefault="00541525" w:rsidP="00A33D26">
      <w:pPr>
        <w:shd w:val="clear" w:color="auto" w:fill="FBF9BB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3D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 как никто знаете особенности своего ребенка, руководствуйтесь своими инстинктами при выборе школы и помните о том, что талантливому ребенку необходимо индивидуальное внимание учителя и удовлетворение его высоких интеллектуальных потребностей.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вы заметили, что ребенку скучно со сверстниками, посоветуйтесь с психологом и педагогами о «прыжке» через группу в детском саду или через кла</w:t>
      </w:r>
      <w:proofErr w:type="gramStart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 шк</w:t>
      </w:r>
      <w:proofErr w:type="gramEnd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условии, что это удобно семье и ребенку, выходом может стать домашнее обучение с подбором индивидуальной программы.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Предоставьте детям различные материалы для обучения и творчества. Они не должны быть дорогими – важно их разнообразие.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2. Интеграция в общество</w:t>
      </w:r>
    </w:p>
    <w:p w:rsidR="00541525" w:rsidRPr="00541525" w:rsidRDefault="00541525" w:rsidP="00541525">
      <w:pPr>
        <w:shd w:val="clear" w:color="auto" w:fill="FBF9BB"/>
        <w:spacing w:after="0" w:line="240" w:lineRule="auto"/>
        <w:ind w:left="-1134"/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</w:pPr>
      <w:r>
        <w:rPr>
          <w:rFonts w:ascii="Myriad" w:eastAsia="Times New Roman" w:hAnsi="Myriad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13760E06" wp14:editId="3304C682">
            <wp:extent cx="3465758" cy="2308912"/>
            <wp:effectExtent l="0" t="0" r="1905" b="0"/>
            <wp:docPr id="4" name="Рисунок 4" descr="179229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92297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921" cy="230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гений может сыпать биологическими терминами и впечатлять выдающимися художественными способностями, но при этом не уметь отличать дружеский сарказм от обидных шуток, не знать, как попросить извинения за причиненную боль, не уметь веселиться вм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 со всеми на дне рождения. </w:t>
      </w:r>
    </w:p>
    <w:p w:rsidR="00541525" w:rsidRPr="00A33D26" w:rsidRDefault="00541525" w:rsidP="00A33D26">
      <w:pPr>
        <w:shd w:val="clear" w:color="auto" w:fill="FBF9BB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 w:rsidRPr="00A33D2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 xml:space="preserve">Часто ребенок-гений погружен в самого себя, обдумывание своих идей и планов, поэтому ему необходима практика дружбы и общения с другими людьми: как с детьми, так и </w:t>
      </w:r>
      <w:r w:rsidR="00A33D26" w:rsidRPr="00A33D2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с</w:t>
      </w:r>
      <w:r w:rsidRPr="00A33D2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 xml:space="preserve"> взрослыми.</w:t>
      </w:r>
    </w:p>
    <w:p w:rsidR="00541525" w:rsidRPr="00A33D26" w:rsidRDefault="00A33D26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родители приняли решение обучать ребенка в спецшколе среди равных ему по интеллекту детей, его необходимо вовлекать и в то, что любит делать большинство сверстников: гулять на детских площадках, ходить в кино, играть в компьютерные игры. Тогда в детской компании ребенка не будет одолевать мысль, что он не такой, как все.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Расскажите ребенку, что можно по-разному дружить с разными людьми.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кем-то играть в футбол и смотреть телевизор, с кем-то говорить о книгах и научных открытиях. Это не обязательно должны быть люди одного возраста.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 детей маленьким секретам общения: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распознавать настроение человека по мимике и жестам, поддерживать при разговоре зрительный контакт, дослушивать до конца фразу, а потом говорить самому.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Хорошим пространством для тренировки навыков общения могут стать кружки и секции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ребенок встретит единомышленников. Общее увлечение поможет преодолеть барьеры по знакомству и сближению с другими детьми.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3. Поддержание родительского авторитета</w:t>
      </w:r>
    </w:p>
    <w:p w:rsidR="00541525" w:rsidRPr="00541525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</w:pPr>
      <w:r>
        <w:rPr>
          <w:rFonts w:ascii="Myriad" w:eastAsia="Times New Roman" w:hAnsi="Myriad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26E4BAEF" wp14:editId="2FE43AB7">
            <wp:extent cx="3511472" cy="2331308"/>
            <wp:effectExtent l="0" t="0" r="0" b="0"/>
            <wp:docPr id="3" name="Рисунок 3" descr="466309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663099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43" cy="233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525"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  <w:t> </w:t>
      </w:r>
    </w:p>
    <w:p w:rsid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Маленькие гении, как все дети, нуждаются в правилах и домашних обязанностях. Но им особенно важно развить навыки самодисциплины, поэтому необходимо с раннего возраста позволять им делать выбор и принимать решения в границах дозволенного. </w:t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в такой ситуации может не давать указания, а помогать ребенку вопросами: «Что ты наденешь завтра, если на улице будет холодно?», «В какой день недели мы договорились убираться в комнате?», «За сколько минут тебе нужно выйти, чтобы успеть на занятие?»</w:t>
      </w:r>
    </w:p>
    <w:p w:rsidR="00541525" w:rsidRPr="00A33D26" w:rsidRDefault="00A33D26" w:rsidP="00A33D26">
      <w:pPr>
        <w:shd w:val="clear" w:color="auto" w:fill="FBF9BB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одаренных детей случаются эмоциональные перепады: 7-летний ребенок может увлеченно читать Шекспира, но устраивать истерики, похожие на каприз двухлетнего малыша, из-за того, что ему предложили поделиться игрушками.</w:t>
      </w:r>
    </w:p>
    <w:p w:rsidR="00541525" w:rsidRDefault="00541525" w:rsidP="00A33D26">
      <w:pPr>
        <w:shd w:val="clear" w:color="auto" w:fill="FBF9BB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525"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  <w:br/>
      </w:r>
      <w:r w:rsidRPr="00541525"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  <w:br/>
      </w:r>
      <w:r w:rsid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Специализированная литература поможет родителям подробнее узнать про поведенческие нормы для детей разных возрастов, чтобы маневрировать между скачками настроения и умело улаживать возникающие конфликты.</w:t>
      </w:r>
    </w:p>
    <w:p w:rsidR="00A33D26" w:rsidRPr="00A33D26" w:rsidRDefault="00A33D26" w:rsidP="00A33D26">
      <w:pPr>
        <w:shd w:val="clear" w:color="auto" w:fill="FBF9BB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525" w:rsidRPr="00A33D26" w:rsidRDefault="00541525" w:rsidP="00A33D26">
      <w:pPr>
        <w:shd w:val="clear" w:color="auto" w:fill="FBF9BB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Старайтесь давать детям минимум инструкций, поддерживайте их инициативу и способность самостоятельно справляться с проблемами.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 семье одинаково ценен каждый человек. Если родители сосредоточат главный фокус на одаренном ребенке, это может не пойти на пользу самооценке как его самого, так и его братьев и сестер – они могут ощутить себя забытыми и менее успешными. Избегайте сравнений, отмечайте уникальные способности каждого и находите время, чтобы побыть с каждым ребенком наедине.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4. Мотивация</w:t>
      </w:r>
    </w:p>
    <w:p w:rsidR="00541525" w:rsidRPr="00541525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</w:pPr>
      <w:r>
        <w:rPr>
          <w:rFonts w:ascii="Myriad" w:eastAsia="Times New Roman" w:hAnsi="Myriad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DFEF221" wp14:editId="489BCCD5">
            <wp:extent cx="4154641" cy="2490609"/>
            <wp:effectExtent l="0" t="0" r="0" b="5080"/>
            <wp:docPr id="2" name="Рисунок 2" descr="519075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190750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405" cy="249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525"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  <w:t> </w:t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Одаренные дети любознательны и имеют внутреннюю мотивацию к учебе. Но и их пыл может время от времени угасать. В такие минуты важно оказывать им эмоциональную поддержку.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Хвалите.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 не только результат, но и процесс: «Я горжусь тем, что ты так старательно занимался в этом месяце. Учитель на родительском собрании тебя похвалил».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Помогайте организовать учебный процесс.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ребенок растерялся от множества уроков и кружков, составьте вместе наглядное расписание занятий или режим дня, в котором обязательно есть перерывы от умственных дел, требующих сосредоточенности и напряжения.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Увлекайте учебой.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Предоставьте ребенку доступ к книгам семейной библиотеки, разрешайте пользоваться преимуществами современными технологиями, посещайте культурные мероприятия, потратьте силы на поиск хороших педагогов.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терпеливыми.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Одаренные дети </w:t>
      </w:r>
      <w:proofErr w:type="gramStart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proofErr w:type="gramEnd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нетерпимы к себе, своим ошибкам и недостаткам других людей. Им свойственны взрывы эмоций, поэтому взрослому необходимо оставаться уравновешенным, выступать флюгером, который подскажет, как спокойно реагировать на неудачи, попросит глубоко подышать и дождаться утра, которое вечера мудренее, напомнит о том, чтобы ребенок был добр к себе и окружающим даже в трудный момент.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5. Позволить ребенку быть ребенком</w:t>
      </w:r>
    </w:p>
    <w:p w:rsidR="00541525" w:rsidRPr="00541525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jc w:val="center"/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</w:pPr>
      <w:r>
        <w:rPr>
          <w:rFonts w:ascii="Myriad" w:eastAsia="Times New Roman" w:hAnsi="Myriad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30FF798D" wp14:editId="53E6D11E">
            <wp:extent cx="3568314" cy="2373961"/>
            <wp:effectExtent l="0" t="0" r="0" b="7620"/>
            <wp:docPr id="1" name="Рисунок 1" descr="16069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606903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175" cy="237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525">
        <w:rPr>
          <w:rFonts w:ascii="Myriad" w:eastAsia="Times New Roman" w:hAnsi="Myriad" w:cs="Times New Roman"/>
          <w:color w:val="000000"/>
          <w:sz w:val="23"/>
          <w:szCs w:val="23"/>
          <w:lang w:eastAsia="ru-RU"/>
        </w:rPr>
        <w:t> </w:t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Бывает, что одаренные дети не выдерживают давления и боятся не оправдать высоких ожиданий, которые к ним предъявляют. Несмотря на то, что вы живете с умницей, помните, что любой маленький гений – прежде всего маленький. И развитие талантов ему необходимо так же, как ролевые игры, прыжки, беготня, мультики и время для того, чтобы скучать и ничего не делать.</w:t>
      </w:r>
    </w:p>
    <w:p w:rsid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Сдерживайте соблазн выставлять таланты ребенка на публику: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всем, как ваш трехлетка хорошо умеет читать/</w:t>
      </w:r>
      <w:proofErr w:type="gramStart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 феноменальной памятью/рассказывает</w:t>
      </w:r>
      <w:proofErr w:type="gramEnd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длинные стихи/подбирает любую мелодию на слух. 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Повышенное внимание к способностям может сыграть злую шутку: возвести талант ребенка в культ и главный предмет гордости, тогда как ему важно научиться жить с этим талантом и правильно его развивать.</w:t>
      </w:r>
    </w:p>
    <w:p w:rsidR="00541525" w:rsidRPr="00A33D26" w:rsidRDefault="00541525" w:rsidP="00541525">
      <w:pPr>
        <w:shd w:val="clear" w:color="auto" w:fill="FBF9BB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</w:t>
      </w:r>
      <w:r w:rsidRPr="00A3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 о том, что важна не Нобелевская премия и не будущая мировая слава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достанутся вашему талантливому ребенку, а то, как он будет пользоваться своими способностями и станет ли человеком,</w:t>
      </w:r>
      <w:r w:rsid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которым комфортно общаться. </w:t>
      </w:r>
    </w:p>
    <w:p w:rsidR="00541525" w:rsidRPr="00A33D26" w:rsidRDefault="00541525" w:rsidP="00541525">
      <w:pPr>
        <w:shd w:val="clear" w:color="auto" w:fill="FBF9BB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D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и папа – это те, кто любят детей не за таланты, а просто потому, что это их дети</w:t>
      </w:r>
    </w:p>
    <w:p w:rsid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обеспечением одаренного ребенка материалами, которые помогут ему творить или учиться, формированием кругозора, а также обучением в школе, где учитываются его особенные нужды, родителям важно воодушевлять, поддерживать </w:t>
      </w:r>
      <w:proofErr w:type="gramStart"/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безусловно любить ребенка. </w:t>
      </w:r>
    </w:p>
    <w:p w:rsidR="00541525" w:rsidRPr="00A33D26" w:rsidRDefault="00A33D26" w:rsidP="00A33D26">
      <w:pPr>
        <w:shd w:val="clear" w:color="auto" w:fill="FBF9BB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541525"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мама и папа – это те, кто любят детей не за таланты, а просто потому, что это их дети, и понимают, что пособия по научным опытам и хорошая скрипка и смычок необходимы так же, как дружба, мечты, игры, границы в воспитании и навыки самостоятельности. Если об этом не забывать, то воспитание маленького гения будет не только задачей «со звездочкой», но и прежде всего 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 удовольствием. </w:t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A1AA6" w:rsidRDefault="008A1AA6"/>
    <w:sectPr w:rsidR="008A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25"/>
    <w:rsid w:val="00541525"/>
    <w:rsid w:val="008A1AA6"/>
    <w:rsid w:val="00A3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15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15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1525"/>
  </w:style>
  <w:style w:type="character" w:styleId="a4">
    <w:name w:val="Hyperlink"/>
    <w:basedOn w:val="a0"/>
    <w:uiPriority w:val="99"/>
    <w:semiHidden/>
    <w:unhideWhenUsed/>
    <w:rsid w:val="005415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15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15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1525"/>
  </w:style>
  <w:style w:type="character" w:styleId="a4">
    <w:name w:val="Hyperlink"/>
    <w:basedOn w:val="a0"/>
    <w:uiPriority w:val="99"/>
    <w:semiHidden/>
    <w:unhideWhenUsed/>
    <w:rsid w:val="005415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0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38928">
              <w:marLeft w:val="0"/>
              <w:marRight w:val="0"/>
              <w:marTop w:val="0"/>
              <w:marBottom w:val="0"/>
              <w:divBdr>
                <w:top w:val="single" w:sz="12" w:space="0" w:color="FF3333"/>
                <w:left w:val="single" w:sz="12" w:space="0" w:color="FF3333"/>
                <w:bottom w:val="single" w:sz="12" w:space="0" w:color="FF3333"/>
                <w:right w:val="single" w:sz="12" w:space="0" w:color="FF3333"/>
              </w:divBdr>
              <w:divsChild>
                <w:div w:id="7070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091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2015-01-07T16:05:00Z</dcterms:created>
  <dcterms:modified xsi:type="dcterms:W3CDTF">2015-01-10T15:17:00Z</dcterms:modified>
</cp:coreProperties>
</file>