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22346" w:rsidRPr="009B2556" w:rsidTr="009B2556">
        <w:tc>
          <w:tcPr>
            <w:tcW w:w="5070" w:type="dxa"/>
          </w:tcPr>
          <w:p w:rsidR="00522346" w:rsidRPr="009B2556" w:rsidRDefault="00212B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-393259</wp:posOffset>
                  </wp:positionV>
                  <wp:extent cx="7289800" cy="10028545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0" cy="100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346"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Департамент образования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Администрации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города Екатеринбурга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  <w:t>Муниципальное автономное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  <w:t>общеобразовательное учреждение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  <w:t>средняя общеобразовательная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  <w:t>школа № 64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b/>
                <w:sz w:val="28"/>
                <w:szCs w:val="28"/>
                <w:lang w:val="ru" w:eastAsia="ru-RU"/>
              </w:rPr>
              <w:t>(МАОУ СОШ № 64)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620149, г.</w:t>
            </w:r>
            <w:r w:rsid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Екатеринбург</w:t>
            </w:r>
            <w:proofErr w:type="gramStart"/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,у</w:t>
            </w:r>
            <w:proofErr w:type="gramEnd"/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л</w:t>
            </w:r>
            <w:proofErr w:type="spellEnd"/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.</w:t>
            </w:r>
            <w:r w:rsid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 xml:space="preserve"> Громова,138</w:t>
            </w: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А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</w:pP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Тел./факс (343) 240-95-76,240-22-70</w:t>
            </w:r>
          </w:p>
          <w:p w:rsidR="00522346" w:rsidRPr="004417F3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55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255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B255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soch</w:t>
            </w:r>
            <w:proofErr w:type="spellEnd"/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64@</w:t>
            </w:r>
            <w:proofErr w:type="spellStart"/>
            <w:r w:rsidRPr="009B255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eduekb</w:t>
            </w:r>
            <w:proofErr w:type="spellEnd"/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255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  <w:p w:rsidR="00522346" w:rsidRPr="004417F3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22346" w:rsidRPr="004417F3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«_____» __________2024 </w:t>
            </w: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г</w:t>
            </w:r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2346" w:rsidRPr="009B2556" w:rsidRDefault="00522346" w:rsidP="009B255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417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B2556">
              <w:rPr>
                <w:rFonts w:ascii="Times New Roman" w:hAnsi="Times New Roman" w:cs="Times New Roman"/>
                <w:sz w:val="28"/>
                <w:szCs w:val="28"/>
                <w:lang w:val="ru" w:eastAsia="ru-RU"/>
              </w:rPr>
              <w:t>Исх. №______</w:t>
            </w:r>
          </w:p>
          <w:p w:rsidR="00522346" w:rsidRPr="009B2556" w:rsidRDefault="00522346" w:rsidP="009B2556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</w:tbl>
    <w:p w:rsidR="00522346" w:rsidRPr="00AA3786" w:rsidRDefault="00522346" w:rsidP="006070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Паспорт конкурсного проекта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095"/>
      </w:tblGrid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отдыха и оздоровления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Лагерь с дневным пребыванием детей 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Содружество 64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муниципального автономного общеобразовательного учреждения средней общеобразовательной школы № 64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организации отдыха и оздоровления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620149, Свердловская область, г. Екатеринбург, ул. Громова, 138а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Краткая информационная справка, отражающая год ввода в эксплуатацию, проектную мощность, особенности расположения, материально-техническую базу организации отдыха и оздоровления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(не более 300 слов)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Лагерь «Содружество 64» создан на базе МАОУ СОШ № 64. Под названием «Содружество 64» оздоровительная организация начала функционировать с 2023 года, ранее лагерь назывался «Солнышко».</w:t>
            </w:r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2024 году предполагается организовать отдых и оздоровление 245 детей.</w:t>
            </w:r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Школа, где открыт лагерь, расположена в Юго-Западном микрорайоне г. Екатеринбурга, недалеко от КДЦ «Дружба», Дома науки и техники, Свердловской областной межрегиональной библиотеки, парков им. В.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Чкалова и К.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Архипова.</w:t>
            </w:r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Социальными партнерами оздоровительной организации являются:</w:t>
            </w:r>
          </w:p>
          <w:p w:rsidR="00522346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театр «Алиса»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(ИП </w:t>
            </w:r>
            <w:proofErr w:type="spellStart"/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Верховцев</w:t>
            </w:r>
            <w:proofErr w:type="spellEnd"/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Игорь Валерьевич)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;</w:t>
            </w:r>
          </w:p>
          <w:p w:rsidR="00522346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МБУК 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Муниципальное объединение библиотек города Екатеринбурга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Б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иблиотека № 6 им. К.Г. Паустовского;</w:t>
            </w:r>
          </w:p>
          <w:p w:rsidR="00522346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3) 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МБОУ ДОД «Детско-юношеский центр»- Витязь, Гелиос, Тимуровец;</w:t>
            </w:r>
          </w:p>
          <w:p w:rsidR="00522346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4)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МБУ ДО ДДТ им. Е.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Е.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Дерягиной;</w:t>
            </w:r>
          </w:p>
          <w:p w:rsidR="00522346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5) </w:t>
            </w:r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Общероссийское общественно-государственной просветительской организации «Российское общество </w:t>
            </w:r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 xml:space="preserve">«Знание»; </w:t>
            </w:r>
          </w:p>
          <w:p w:rsidR="00522346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6) </w:t>
            </w:r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НОЧУ 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ОДПО АУЦ "СМАРТ-Екатеринбург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</w:t>
            </w:r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;</w:t>
            </w:r>
          </w:p>
          <w:p w:rsidR="00522346" w:rsidRPr="00D55CFE" w:rsidRDefault="00D55CFE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7)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спортивный клуб смешанных единоборств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</w:t>
            </w:r>
            <w:proofErr w:type="spellStart"/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Ратиборец</w:t>
            </w:r>
            <w:proofErr w:type="spellEnd"/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</w:t>
            </w:r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(ИП </w:t>
            </w:r>
            <w:proofErr w:type="spellStart"/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Скаредин</w:t>
            </w:r>
            <w:proofErr w:type="spellEnd"/>
            <w:r w:rsidR="00E61AA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А.В.)</w:t>
            </w:r>
            <w:r w:rsidR="009B255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другие организации, привлекаемые для проведен</w:t>
            </w:r>
            <w:r w:rsidR="003853C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ия мастер-классов и мероприятий.</w:t>
            </w:r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Информация о реализации проекта размещается на официальном сайте МАОУ СОШ № 64 в разделе «Детская оздоровительная кампания / Школьный лагерь» (подраздел «Новости Галактики Первых» </w:t>
            </w:r>
            <w:hyperlink r:id="rId10">
              <w:r w:rsidRPr="00D55CF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" w:eastAsia="ru-RU"/>
                </w:rPr>
                <w:t>https://clck.ru/3AwaZA</w:t>
              </w:r>
            </w:hyperlink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 и на официальной странице лагеря в социальной сети «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ВКонтакте</w:t>
            </w:r>
            <w:proofErr w:type="spell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» </w:t>
            </w:r>
            <w:hyperlink r:id="rId11">
              <w:r w:rsidRPr="00D55CFE">
                <w:rPr>
                  <w:rFonts w:ascii="Times New Roman" w:eastAsia="Roboto" w:hAnsi="Times New Roman" w:cs="Times New Roman"/>
                  <w:color w:val="1155CC"/>
                  <w:sz w:val="24"/>
                  <w:szCs w:val="24"/>
                  <w:highlight w:val="white"/>
                  <w:u w:val="single"/>
                  <w:lang w:val="ru" w:eastAsia="ru-RU"/>
                </w:rPr>
                <w:t>https://vk.com/sodruzhestvo64</w:t>
              </w:r>
            </w:hyperlink>
            <w:r w:rsidRPr="00D55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" w:eastAsia="ru-RU"/>
              </w:rPr>
              <w:t xml:space="preserve"> </w:t>
            </w:r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Материально-техническая база оздоровительной организации соответствует современным требованиям. </w:t>
            </w:r>
            <w:proofErr w:type="gram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Под нужды лагеря выделены 5 оснащенных необходимым для проведения мероприятий оборудованием кабинетов (отрядные игровые комнаты), 2 спортивных зала, обеденный зал, актовый зал, танцевальный зал, школьный музей, библиотека, </w:t>
            </w:r>
            <w:r w:rsidR="003853C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 кабинетов творческих мастерских.</w:t>
            </w:r>
            <w:proofErr w:type="gramEnd"/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Мероприятия на открытом воздухе проводятся на пришкольном стадионе с игровыми площадками.</w:t>
            </w:r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Игровой материал и инвентарь: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спортивный инвентарь;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шашки и шахматы;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игры настольные.</w:t>
            </w:r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Оборудование: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столы и стулья;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компьютеры;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мультимедийные проекторы;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комплекты аудиоаппаратуры;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gram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цифровые</w:t>
            </w:r>
            <w:proofErr w:type="gram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фотоаппарат и видеокамера;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3D-принтер;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МФУ;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ламинатор;</w:t>
            </w:r>
          </w:p>
          <w:p w:rsidR="00522346" w:rsidRPr="00D55CFE" w:rsidRDefault="00522346" w:rsidP="00D55CFE">
            <w:pPr>
              <w:pStyle w:val="a6"/>
              <w:keepNext/>
              <w:keepLines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канцтовары.</w:t>
            </w: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 деятельности, организованной с участием социальных партнеров, используются их кадровые, методические, материально-технические ресурсы.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Галактика Первых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Социально-патриотический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</w:rPr>
              <w:t>06.05.2024 - 28.06.2024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развития  «гибких» навыков коммуникации, креативности и коллаборации в период с 6 мая по 28 июня 2024 г</w:t>
            </w:r>
            <w:r w:rsidR="003853C6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250 воспитанников в возрасте с 6,5 до 18 лет  посредством вовлечения детей в активную социально-патриотическую деятельность в лагере с дневным пребыванием детей «Содружество 64» Ленинского района города Екатеринбурга.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проекта и 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график их выполнения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Сформировать структуру управления проектом 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(рабочую группу), разработать проектную идею, план реализации проекта, рабочую программу лагеря, дорожную карту реализации проекта.</w:t>
            </w:r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06.05.2024 - 24.05.2024</w:t>
            </w:r>
          </w:p>
          <w:p w:rsidR="00522346" w:rsidRPr="00D55CFE" w:rsidRDefault="00522346" w:rsidP="00D55CFE">
            <w:pPr>
              <w:keepNext/>
              <w:keepLines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Подготовить материально-технические и информационно-методические условия реализации проекта (составление смет и приобретение расходных материалов для оформления тематических зон и проведения мероприятий, разработку программ творческих мастерских, согласование сроков проведения мероприятий с социальными партнерами, заключение соглашений о сотрудничестве, иные подготовительные мероприятия).</w:t>
            </w:r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06.05.2024 - 30.05.2024</w:t>
            </w:r>
          </w:p>
          <w:p w:rsidR="00522346" w:rsidRPr="00D55CFE" w:rsidRDefault="00522346" w:rsidP="00D55CFE">
            <w:pPr>
              <w:keepNext/>
              <w:keepLines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gram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Организовать проведение мероприятий и работу творческих мастерских по направлениям (приложение 1) в соответствии с план-сеткой (приложение 2); фиксировать достижения обучающихся на карте-макете Галактики Первых, в личных «Шагомерах достижений юных космонавтов»; организовать сбор данных для последующего анализа результатов работы посредством анкетирования детей и родителей  на начальном э</w:t>
            </w:r>
            <w:r w:rsidR="003853C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тапе реализации проекта и 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 заключительном этапе.</w:t>
            </w:r>
            <w:proofErr w:type="gramEnd"/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31.05.2024 - 21.06.2024</w:t>
            </w:r>
          </w:p>
          <w:p w:rsidR="00522346" w:rsidRPr="00D55CFE" w:rsidRDefault="00522346" w:rsidP="00D55CFE">
            <w:pPr>
              <w:keepNext/>
              <w:keepLines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Представить результаты деятельности на мероприятии смены - празднике «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Космофест</w:t>
            </w:r>
            <w:proofErr w:type="spell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» для родителей и гостей лагеря в формате экскурсии по Галактике Первых, проведенной «юными космонавтами» - воспитанниками лагеря.</w:t>
            </w:r>
          </w:p>
          <w:p w:rsidR="00522346" w:rsidRPr="00D55CFE" w:rsidRDefault="0052234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21.06.2024</w:t>
            </w:r>
          </w:p>
          <w:p w:rsidR="00522346" w:rsidRPr="00D55CFE" w:rsidRDefault="00522346" w:rsidP="00D55CFE">
            <w:pPr>
              <w:keepNext/>
              <w:keepLines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Проанализировать результаты реализации проекта, определить перспективы его развития на следующие периоды работы лагеря (осенняя и весенняя профильные смены в 2024 - 2025 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г.</w:t>
            </w:r>
            <w:proofErr w:type="gram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</w:t>
            </w:r>
            <w:proofErr w:type="spellEnd"/>
            <w:proofErr w:type="gram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.).</w:t>
            </w:r>
          </w:p>
          <w:p w:rsidR="00522346" w:rsidRPr="00D55CFE" w:rsidRDefault="005705F3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22.06.2024 - 28.06.2024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Структура управления проектом</w:t>
            </w:r>
            <w:r w:rsidR="003377D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="003377D3" w:rsidRPr="00D55CFE">
              <w:rPr>
                <w:rFonts w:ascii="Times New Roman" w:hAnsi="Times New Roman" w:cs="Times New Roman"/>
                <w:sz w:val="24"/>
                <w:szCs w:val="24"/>
              </w:rPr>
              <w:t>(с указанием основных мероприятий по задачам и указанием исполнителей)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Руководитель проекта – Чурагулова Регина Булатовна, заместитель начальника лагеря, советник директора по воспитанию и взаимодействию с детскими общественными объединениями МАОУ СОШ № 64.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Рабочая группа проекта: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 Назаренко М.Б., начальник лагеря, учитель МАОУ СОШ № 64;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  Долгих А.О., Фетисова С.С. - педагоги - организаторы;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 Митрофанова Д.Д. - педагог-психолог;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4. Руководители творческих мастерских (Божко О.В., Фетисова С.С., Афанасьева О.Э., Маркина А.В., Ершова Н.В., Кержаков В.В., Теплоухова Д.К., 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Ладагина</w:t>
            </w:r>
            <w:proofErr w:type="spell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О.Н., Матусевич Н.В., Митрофанова Д.Д., Лахтина О.В., Спирина А.И.);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5. Руководители творческих объединений (Бутенко Т.В., Кержаков В.В., 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Немтинова</w:t>
            </w:r>
            <w:proofErr w:type="spell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Н.И.). 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Субъекты проектной деятельности - воспитанники лагеря, воспитатели, вожатые.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Основные мероприятия, решающие поставленные задачи:</w:t>
            </w:r>
          </w:p>
          <w:p w:rsidR="00522346" w:rsidRPr="00D55CFE" w:rsidRDefault="00522346" w:rsidP="00D55CFE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совещаний рабочей группы проекта на подготовительном этапе, в течение смены, по завершении смены для планирования работы, оперативного решения текущих задач, подведения итогов.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Ответственные: Назаренко М.Б., Чурагулова Р.Б.</w:t>
            </w:r>
          </w:p>
          <w:p w:rsidR="00522346" w:rsidRPr="00D55CFE" w:rsidRDefault="00522346" w:rsidP="00D55CFE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Организация работы творческих мастерских, лабораторий, проведение мероприятий в соответствии с планом-сеткой, посещение мероприятий, проводимых вне оздоровительной организации.</w:t>
            </w:r>
          </w:p>
          <w:p w:rsidR="00522346" w:rsidRPr="00D55CFE" w:rsidRDefault="0052234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Исполнители:</w:t>
            </w:r>
          </w:p>
          <w:p w:rsidR="00522346" w:rsidRPr="00D55CFE" w:rsidRDefault="009B2556" w:rsidP="00D55C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руководители творческих мастерских (Божко О.В., Фетисова С.С., Афанасьева О.Э., Маркина А.В., Ершова Н.В., Кержаков В.В., Теплоухова Д.К., </w:t>
            </w:r>
            <w:proofErr w:type="spellStart"/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Ладагина</w:t>
            </w:r>
            <w:proofErr w:type="spellEnd"/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О.Н., Матусевич Н.В., Митрофанова Д.Д., Лахтина О.В., Спирина А.И);</w:t>
            </w:r>
          </w:p>
          <w:p w:rsidR="00522346" w:rsidRPr="00D55CFE" w:rsidRDefault="009B255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руководители школьных творческих объединений (Бутенко Т.В., Кержаков В.В.,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Бюджет проекта и график финансирования проекта</w:t>
            </w:r>
          </w:p>
        </w:tc>
        <w:tc>
          <w:tcPr>
            <w:tcW w:w="6095" w:type="dxa"/>
          </w:tcPr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Источники финансирования проекта:</w:t>
            </w:r>
          </w:p>
          <w:p w:rsidR="00522346" w:rsidRPr="00D55CFE" w:rsidRDefault="009B255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субсидии из бюджета муниципального образования «город Екатеринбург» на организацию отдыха и оздоровления детей в летний период 2024 года;</w:t>
            </w:r>
          </w:p>
          <w:p w:rsidR="00522346" w:rsidRPr="00D55CFE" w:rsidRDefault="009B255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собственные средства МАОУ СОШ № 64 (</w:t>
            </w:r>
            <w:proofErr w:type="spellStart"/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внебюджет</w:t>
            </w:r>
            <w:proofErr w:type="spellEnd"/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);</w:t>
            </w:r>
          </w:p>
          <w:p w:rsidR="00522346" w:rsidRPr="00D55CFE" w:rsidRDefault="009B255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3) </w:t>
            </w:r>
            <w:r w:rsidR="00522346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спонсорские средства, переданные МАОУ СОШ № 64 на основании договоров пожертвования.</w:t>
            </w:r>
          </w:p>
          <w:p w:rsidR="00522346" w:rsidRPr="00D55CFE" w:rsidRDefault="00522346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Фонд оплаты труда работников лагеря - 127 669,50 руб. </w:t>
            </w: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Оплата услуг по оформлению помещений, приобретение расходных материалов для оформления - 27370,0 руб. (подробная смета расходов - приложение 3).</w:t>
            </w:r>
          </w:p>
        </w:tc>
      </w:tr>
      <w:tr w:rsidR="00522346" w:rsidRPr="00D55CFE" w:rsidTr="00D55CFE">
        <w:tc>
          <w:tcPr>
            <w:tcW w:w="851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проекта</w:t>
            </w: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46" w:rsidRPr="00D55CFE" w:rsidRDefault="00522346" w:rsidP="00441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5F24" w:rsidRPr="00D55CFE" w:rsidRDefault="00B45F24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Качественные: </w:t>
            </w:r>
          </w:p>
          <w:p w:rsidR="0087649F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разработан, утвержден и согласован проект «Галактика Первых»;</w:t>
            </w:r>
          </w:p>
          <w:p w:rsidR="00272A93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составлена смета проекта, оформлены тематические зоны «Центр подготовки космонавтов», «Космическое кафе» (столовая), «Каюты» (игровые комнаты), «Галактическая станция медицинской помощи» (медицинский кабинет) и др., заключены соглашения о сотрудничестве и взаимоде</w:t>
            </w:r>
            <w:r w:rsidR="00272A9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йствии с социальными партнерами, р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азработаны и утверждены программы творческих мастерских</w:t>
            </w:r>
            <w:r w:rsidR="00272A93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3) 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развитие лидерских и организаторских качеств, приобретение новых знаний о Движении Первых, развитие творческих способностей, детской самостоятельности и самодеятельности;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4) 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улучшение коммуникативных способностей и приобретение навыков работы в коллективе;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5) 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укрепление здоров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ья детей;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6) 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олучение детьми дополнительных знаний о п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рироде, жизни и окружающем мире;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7) 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азвитие 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 детей навыков проектной деятельности;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8) 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овышение уровня психолого-педагоги</w:t>
            </w:r>
            <w:r w:rsidR="004C384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ческой компетенции воспитателей;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9)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повышение родительской культуры;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10)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олучение обратной связи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от участников смены 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 работе лагеря с дневным пре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быванием детей «Содружество 64»;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11)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овлечени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 обучающихся в Движение Первых;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12)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асширение кругозора детей, пополнение их знаний о мире, развитие изобразительных, конструкторских способностей, формирование элементарного логического мышлени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я, технического конструирования через тематические события;</w:t>
            </w:r>
          </w:p>
          <w:p w:rsidR="00B45F24" w:rsidRPr="00D55CFE" w:rsidRDefault="009B2556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13) </w:t>
            </w:r>
            <w:r w:rsidR="0087649F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r w:rsidR="00B45F24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еализация коллективного творческого дела, изготовление и презентация конечного продукта по каждому из направлений деятельности.</w:t>
            </w:r>
          </w:p>
          <w:p w:rsidR="0087649F" w:rsidRPr="00D55CFE" w:rsidRDefault="0087649F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Количественные:</w:t>
            </w:r>
          </w:p>
          <w:p w:rsidR="000213B2" w:rsidRPr="00D55CFE" w:rsidRDefault="008E31CB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проведено более 50 мероприятий в соответствии с планами работы;</w:t>
            </w:r>
          </w:p>
          <w:p w:rsidR="000213B2" w:rsidRPr="00D55CFE" w:rsidRDefault="008E31CB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размещено не мене</w:t>
            </w:r>
            <w:r w:rsidR="00FF166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 30 публикаций на странице ВК и на официальном сайте лагеря,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фото и видеоотчет</w:t>
            </w:r>
            <w:r w:rsidR="00FF166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ы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 проведении мероприятий, презентации, иные материалы; </w:t>
            </w:r>
          </w:p>
          <w:p w:rsidR="000213B2" w:rsidRPr="00D55CFE" w:rsidRDefault="008E31CB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3)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создана 1 карта-макет «Галактики Первых»</w:t>
            </w:r>
          </w:p>
          <w:p w:rsidR="000213B2" w:rsidRPr="00D55CFE" w:rsidRDefault="008E31CB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gram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4)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разработаны и реализованы 12 продуктов проектной деятельности по направлениям творческих мастерских;</w:t>
            </w:r>
            <w:proofErr w:type="gramEnd"/>
          </w:p>
          <w:p w:rsidR="000213B2" w:rsidRPr="00D55CFE" w:rsidRDefault="008E31CB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5)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собраны анкеты воспитанников лагеря и их родителей (законных представителей) в количестве</w:t>
            </w:r>
            <w:r w:rsidR="00D55CFE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="00537E95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не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менее 200 штук;</w:t>
            </w:r>
          </w:p>
          <w:p w:rsidR="000213B2" w:rsidRPr="00D55CFE" w:rsidRDefault="00D55CFE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6)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написаны сценарные планы мероприятий, праздников, конкурсов, план экскурсии «</w:t>
            </w:r>
            <w:proofErr w:type="spellStart"/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Космофест</w:t>
            </w:r>
            <w:proofErr w:type="spellEnd"/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» в количестве не менее 10 </w:t>
            </w:r>
            <w:proofErr w:type="spellStart"/>
            <w:proofErr w:type="gramStart"/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spellEnd"/>
            <w:proofErr w:type="gramEnd"/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;</w:t>
            </w:r>
          </w:p>
          <w:p w:rsidR="000213B2" w:rsidRPr="00D55CFE" w:rsidRDefault="00D55CFE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7)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создано более 50 элементов декораций и экспозиций для оформления смены «Галактика Первых»;</w:t>
            </w:r>
          </w:p>
          <w:p w:rsidR="000213B2" w:rsidRPr="00D55CFE" w:rsidRDefault="00D55CFE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</w:t>
            </w:r>
            <w:r w:rsidR="008E31CB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создано более 30 буклетов для участников экскурсии;</w:t>
            </w:r>
          </w:p>
          <w:p w:rsidR="000213B2" w:rsidRPr="00D55CFE" w:rsidRDefault="00D55CFE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</w:t>
            </w:r>
            <w:r w:rsidR="008E31CB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созданы памятные сувениры (3D-модели: брелоки в форме ракеты, космонавта, звезды и т.п.) в количестве не менее 30 штук;</w:t>
            </w:r>
          </w:p>
          <w:p w:rsidR="00522346" w:rsidRPr="00D55CFE" w:rsidRDefault="00D55CFE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</w:t>
            </w:r>
            <w:r w:rsidR="008E31CB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) </w:t>
            </w:r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написан 1 план развития проекта для реализации на осенней и летней </w:t>
            </w:r>
            <w:proofErr w:type="gramStart"/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сменах</w:t>
            </w:r>
            <w:proofErr w:type="gramEnd"/>
            <w:r w:rsidR="000213B2" w:rsidRPr="00D55CF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лагеря.</w:t>
            </w:r>
          </w:p>
        </w:tc>
      </w:tr>
      <w:tr w:rsidR="005705F3" w:rsidRPr="00D55CFE" w:rsidTr="00D55CFE">
        <w:tc>
          <w:tcPr>
            <w:tcW w:w="851" w:type="dxa"/>
          </w:tcPr>
          <w:p w:rsidR="005705F3" w:rsidRPr="00D55CFE" w:rsidRDefault="005705F3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5705F3" w:rsidRPr="00D55CFE" w:rsidRDefault="005705F3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 и мероприятия, направленные на их минимизацию</w:t>
            </w:r>
          </w:p>
        </w:tc>
        <w:tc>
          <w:tcPr>
            <w:tcW w:w="6095" w:type="dxa"/>
          </w:tcPr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1. Неблагоприятные погодные условия для проведения мероприятий на открытом воздухе.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 наличие заранее разработанных вариантов проведения мероприятий в закрытом помещении.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2. Нарушение правил техники безопасности при работе с оборудованием и материалами.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 инструктажи, беседы по соблюдению правил техники безопасности.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Недостаточное количество школьного оборудования, 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нехватка кадров для проведения занятий.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 использование ресурсной базы социальных партнеров.</w:t>
            </w:r>
          </w:p>
          <w:p w:rsidR="005705F3" w:rsidRPr="00D55CFE" w:rsidRDefault="005705F3" w:rsidP="00D55CFE">
            <w:pPr>
              <w:pStyle w:val="a6"/>
              <w:keepNext/>
              <w:keepLines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Неблагоприятный эмоционально-психологический климат в отрядах.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 проведение воспитателями, вожатыми, педагогом-психологом бесед, мероприятий на сплочение детского коллектива, медицинский контроль, взаимодействие с родителями.</w:t>
            </w:r>
          </w:p>
          <w:p w:rsidR="005705F3" w:rsidRPr="00D55CFE" w:rsidRDefault="005705F3" w:rsidP="00D55CFE">
            <w:pPr>
              <w:keepNext/>
              <w:keepLines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активности, усталость детей.</w:t>
            </w:r>
          </w:p>
          <w:p w:rsidR="005705F3" w:rsidRPr="00D55CFE" w:rsidRDefault="00B45F24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Мероприятия: </w:t>
            </w:r>
            <w:r w:rsidR="005705F3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детей, чередование видов деятельности.</w:t>
            </w:r>
          </w:p>
        </w:tc>
      </w:tr>
      <w:tr w:rsidR="005705F3" w:rsidRPr="00D55CFE" w:rsidTr="00D55CFE">
        <w:tc>
          <w:tcPr>
            <w:tcW w:w="851" w:type="dxa"/>
          </w:tcPr>
          <w:p w:rsidR="005705F3" w:rsidRPr="00D55CFE" w:rsidRDefault="005705F3" w:rsidP="00D5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:rsidR="005705F3" w:rsidRPr="00D55CFE" w:rsidRDefault="005705F3" w:rsidP="00D55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 результатов проекта в соответствии с его типом</w:t>
            </w:r>
          </w:p>
        </w:tc>
        <w:tc>
          <w:tcPr>
            <w:tcW w:w="6095" w:type="dxa"/>
          </w:tcPr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Собранный и созданный в процессе реализации проекта материал войдет в экспозицию школьного музея, посвященную освоению космоса и выпускнику МАОУ СОШ № 64 - космонавту 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С.В.Прокопьеву</w:t>
            </w:r>
            <w:proofErr w:type="spellEnd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Карта-макет Галактики Первых станет частью тематического оформления школьного пространства в соответствии с проектом </w:t>
            </w:r>
            <w:r w:rsidR="00537E95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537E95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основой для развития бренда МАОУ СОШ № 64, позиционирующей себя как </w:t>
            </w:r>
            <w:r w:rsidR="00537E95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космическая</w:t>
            </w:r>
            <w:r w:rsidR="00537E95"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лидерства и успеха.</w:t>
            </w:r>
          </w:p>
          <w:p w:rsidR="005705F3" w:rsidRPr="00D55CFE" w:rsidRDefault="005705F3" w:rsidP="00D55CF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FE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проекта может быть использован педагогическими работниками МАОУ СОШ № 64 и других образовательных организаций в воспитательной работе с детьми, а также для вовлечения обучающихся в самостоятельную проектную деятельность, в том числе в рамках проведения осенне-весенне-летних оздоровительных кампаний, профильных смен лагерей с дневным пребыванием детей.</w:t>
            </w:r>
          </w:p>
        </w:tc>
      </w:tr>
    </w:tbl>
    <w:p w:rsidR="00522346" w:rsidRPr="00AA3786" w:rsidRDefault="00522346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9BC" w:rsidRPr="00AA3786" w:rsidRDefault="003C29BC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F3" w:rsidRPr="00AA3786" w:rsidRDefault="005705F3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B2" w:rsidRPr="00AA3786" w:rsidRDefault="000213B2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B2" w:rsidRDefault="000213B2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7F3" w:rsidRDefault="004417F3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7F3" w:rsidRDefault="004417F3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7F3" w:rsidRPr="00AA3786" w:rsidRDefault="004417F3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F3" w:rsidRPr="00AA3786" w:rsidRDefault="005705F3" w:rsidP="009B2556">
      <w:pPr>
        <w:keepNext/>
        <w:keepLines/>
        <w:spacing w:before="360" w:after="12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Приложение </w:t>
      </w:r>
      <w:r w:rsidR="003C29BC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№</w:t>
      </w:r>
      <w:r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1</w:t>
      </w:r>
    </w:p>
    <w:p w:rsidR="005705F3" w:rsidRPr="00AA3786" w:rsidRDefault="005705F3" w:rsidP="008E31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Перечень мероприятий проекта </w:t>
      </w:r>
      <w:r w:rsidR="00537E95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</w:t>
      </w: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Галактика Первых</w:t>
      </w:r>
      <w:r w:rsidR="00537E95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»</w:t>
      </w: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, реализующих</w:t>
      </w:r>
      <w:r w:rsidR="008E31C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12 направлений Движения Первых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«Учись и познавай!»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: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квесты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 истории Екатеринбурга (Российское общество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Знание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), интеллектуальные турниры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Что? Где?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Когда?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,</w:t>
      </w:r>
      <w:r w:rsidR="008E31CB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мастерская «Занимательная лингвистика», экскурсии в библиотек</w:t>
      </w:r>
      <w:r w:rsidR="008E31CB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у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№ 6 им. К.Г. Паустовского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квест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Мир космонавтики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робототехника (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легоконструирование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«Дерзай и открывай!»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: экскурсии в библиотеку, химическую и физическую лаборатории, планетари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й, м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астерская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«Пластилиновая фантазия», создание проект-макета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Космический мегаполис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, и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нтерактивная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Астрономия для детей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шоу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Фокусник в деле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  <w:proofErr w:type="gramEnd"/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«Найди призвание!»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: экскурсии в школьный музей (знакомство с экспозицией, посвященной С.</w:t>
      </w:r>
      <w:r w:rsidR="008E31C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В.</w:t>
      </w:r>
      <w:r w:rsidR="008E31C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Прокопьеву), пожарную часть, медицинский центр, на школьный пищеблок - знакомство с профессиями космонавта, пожарного, медицинского работника, повара; самостоятельная разработка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Меню настоящего космонав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мастерская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Рукоделкино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в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стречи со студентами колледжей и вузов, совместные игры и викторины (социальные партнеры - ГБПОУ Свердловский областной медицинский колледж,</w:t>
      </w:r>
      <w:r w:rsidR="008E31CB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Уральский институт Государственной противопожарной службы МЧС России, Екатеринбургский монтажный колледж); оформление выставки творческих работ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Найди призвание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«Создавай и вдохновляй!»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: конструирование моделей космолётов и роботов, разработка простых алгоритмов управления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полетами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и участие в соревновании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Лучшая космическая команда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(социальный партнер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СМАРТ-Екатеринбург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мастерская «Театр», оформление отрядных уголков, создание видеороликов,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квест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совместно с КМЖ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Витязь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«Благо твори!»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: изготовление на 3Д-принтере сувениров для участников СВО (брел</w:t>
      </w:r>
      <w:r w:rsidR="008E31C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ки в форме ракеты, звезды, фигурки космонавта и т.п.), мастерская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История Галактики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экологические акции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Внимание! Батарейка!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Спасаем уши и хвосты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Крышки для малышки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мастерская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Эбру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(рисование на воде), конкурс буклетов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Интересные космические факты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lastRenderedPageBreak/>
        <w:t>«Служи Отечеству!»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: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изготовление открыток для участников СВО, подготовка номеров для концерта в честь Дня Росси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и, м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астерская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Домисолька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торжественная церемония открытия (закрытия) смены с выносом флага и исполнением гимна, патриотическая игра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Зарница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537E95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«Достигай и побеждай!»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: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мастерская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Олимпиец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спортивные игры: пионербол, волейбол, 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жедневная утренняя «Зарядка для будущих космонавтов»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, с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партакиада.</w:t>
      </w:r>
      <w:proofErr w:type="gram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Сдача нормативов ГТО. Спортивный праздник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Планета спорта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(совместно с родителями), эстафета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Космический олимпиец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proofErr w:type="gram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,</w:t>
      </w:r>
      <w:proofErr w:type="gram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мастер-класс от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спортивного клуба смешанных единоборств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Ратиборец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». 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Будь здоров!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Зарядка для будущих космонавтов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флешмобные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 танцы, курс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Космического спасателя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 (правила оказания первой помощи),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мастерская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Движени</w:t>
      </w:r>
      <w:proofErr w:type="gram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е-</w:t>
      </w:r>
      <w:proofErr w:type="gram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жизнь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жедневные танцевальные флешмобы, п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росветительские беседы, лекции, просмотр и обсуждение тематических видеороликов и мультфильмов, направленных на профилактику вредных привычек и привлечение интереса детей к занятиям физкультурой и спортом, кондитерский мастер-класс.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 xml:space="preserve">«Расскажи о главном!»: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 новостные и информационные пресс-релизы на сайте школы и в ВК, видеоролики,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подкасты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>, фотоотчеты о жизни лагер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я, ма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стерская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«ART-пространство», просмотр фильмов в кинотеатре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Премьер Зал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«Умей дружить!»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: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 игры на сплочение коллектива, разучивание песен о дружбе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, м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астерская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«В кругу друзей»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мастерская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Театр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выставка творческих работ с мастерской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«Театр»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. 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 xml:space="preserve">«Береги планету!»: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астерская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«Что? Где? Когда?»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конкурс рисунков на асфальте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Я рисую белым мелом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(1 июн</w:t>
      </w:r>
      <w:proofErr w:type="gram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я-</w:t>
      </w:r>
      <w:proofErr w:type="gram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День защиты детей),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экологические акции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Внимание! Батарейка!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Спасаем уши и хвосты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Крышки для малышки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мастер-класс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Песочная космическая сказка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.</w:t>
      </w:r>
    </w:p>
    <w:p w:rsidR="005705F3" w:rsidRPr="00AA3786" w:rsidRDefault="00537E95" w:rsidP="008E31C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Открывай страну!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  <w:lang w:val="ru" w:eastAsia="ru-RU"/>
        </w:rPr>
        <w:t>: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астерская 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«Как оживить сказку»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квесты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</w:t>
      </w:r>
      <w:proofErr w:type="gramStart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( </w:t>
      </w:r>
      <w:proofErr w:type="gramEnd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по истории Екатеринбурга от Российского общества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Знание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квест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 совместно с КМЖ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Витязь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 xml:space="preserve">), </w:t>
      </w:r>
      <w:proofErr w:type="spellStart"/>
      <w:r w:rsidR="005705F3" w:rsidRPr="00AA3786">
        <w:rPr>
          <w:rFonts w:ascii="Times New Roman" w:eastAsia="Times New Roman" w:hAnsi="Times New Roman" w:cs="Times New Roman"/>
          <w:sz w:val="28"/>
          <w:szCs w:val="28"/>
          <w:highlight w:val="white"/>
          <w:lang w:val="ru" w:eastAsia="ru-RU"/>
        </w:rPr>
        <w:t>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азертаг</w:t>
      </w:r>
      <w:proofErr w:type="spellEnd"/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Путешествие по стране Космонавтике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</w:t>
      </w:r>
      <w:r w:rsidR="005705F3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4733A4" w:rsidRPr="00AA3786" w:rsidRDefault="004733A4" w:rsidP="009B2556">
      <w:pPr>
        <w:keepNext/>
        <w:keepLines/>
        <w:spacing w:before="360" w:after="12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bookmarkStart w:id="0" w:name="_tomcfyo2942k" w:colFirst="0" w:colLast="0"/>
      <w:bookmarkEnd w:id="0"/>
      <w:r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Приложение </w:t>
      </w:r>
      <w:r w:rsidR="003C29BC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№</w:t>
      </w:r>
      <w:r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</w:t>
      </w:r>
    </w:p>
    <w:p w:rsidR="005705F3" w:rsidRPr="00AA3786" w:rsidRDefault="004733A4" w:rsidP="008E31CB">
      <w:pPr>
        <w:keepNext/>
        <w:keepLines/>
        <w:spacing w:before="360" w:after="120" w:line="360" w:lineRule="auto"/>
        <w:jc w:val="center"/>
        <w:outlineLvl w:val="1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План-сетка мероприятий летней смены лагеря </w:t>
      </w:r>
      <w:r w:rsidR="00537E95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</w:t>
      </w: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Содружество 64</w:t>
      </w:r>
      <w:r w:rsidR="00537E95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»</w:t>
      </w:r>
    </w:p>
    <w:p w:rsidR="005705F3" w:rsidRPr="00AA3786" w:rsidRDefault="005705F3" w:rsidP="008E31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AA37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114300" distB="114300" distL="114300" distR="114300" wp14:anchorId="3FE14648" wp14:editId="405204A9">
            <wp:extent cx="5400675" cy="8077200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 rotWithShape="1">
                    <a:blip r:embed="rId12"/>
                    <a:srcRect l="10961" t="1695" r="3461" b="12006"/>
                    <a:stretch/>
                  </pic:blipFill>
                  <pic:spPr bwMode="auto">
                    <a:xfrm>
                      <a:off x="0" y="0"/>
                      <a:ext cx="5400675" cy="807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3A4" w:rsidRPr="00AA3786" w:rsidRDefault="004733A4" w:rsidP="009B2556">
      <w:pPr>
        <w:keepNext/>
        <w:keepLines/>
        <w:spacing w:before="360" w:after="12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Приложение</w:t>
      </w:r>
      <w:r w:rsidR="003C29BC"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№</w:t>
      </w:r>
      <w:r w:rsidRPr="00AA378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3</w:t>
      </w:r>
    </w:p>
    <w:p w:rsidR="004733A4" w:rsidRPr="00AA3786" w:rsidRDefault="004733A4" w:rsidP="009B25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AA3786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Смета расходов на оформление лагеря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5229"/>
        <w:gridCol w:w="1559"/>
        <w:gridCol w:w="1559"/>
        <w:gridCol w:w="1525"/>
      </w:tblGrid>
      <w:tr w:rsidR="003C29BC" w:rsidRPr="00AA3786" w:rsidTr="008E31CB">
        <w:trPr>
          <w:jc w:val="center"/>
        </w:trPr>
        <w:tc>
          <w:tcPr>
            <w:tcW w:w="408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522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Наименование статьи</w:t>
            </w: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Количество</w:t>
            </w: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Руб.</w:t>
            </w:r>
          </w:p>
        </w:tc>
        <w:tc>
          <w:tcPr>
            <w:tcW w:w="1525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Общая сумма</w:t>
            </w:r>
          </w:p>
        </w:tc>
      </w:tr>
      <w:tr w:rsidR="003C29BC" w:rsidRPr="00AA3786" w:rsidTr="008E31CB">
        <w:trPr>
          <w:jc w:val="center"/>
        </w:trPr>
        <w:tc>
          <w:tcPr>
            <w:tcW w:w="408" w:type="dxa"/>
          </w:tcPr>
          <w:p w:rsidR="003C29BC" w:rsidRPr="00AA3786" w:rsidRDefault="003C29BC" w:rsidP="00607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A37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1.</w:t>
            </w:r>
          </w:p>
        </w:tc>
        <w:tc>
          <w:tcPr>
            <w:tcW w:w="522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Приобретение, аренда специального оборудования, инвентаря и т.д.: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Канцелярские принадлежности (карандаши, альбомы, клей, ножницы и т.д.) Ашан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Подклад</w:t>
            </w:r>
            <w:proofErr w:type="spellEnd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синий </w:t>
            </w:r>
            <w:proofErr w:type="gramStart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-М</w:t>
            </w:r>
            <w:proofErr w:type="gramEnd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ир ткани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Отделочные материалы (пенопласт) </w:t>
            </w:r>
            <w:proofErr w:type="gramStart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-М</w:t>
            </w:r>
            <w:proofErr w:type="gramEnd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ир ткани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Строительный материал (краска, аэрозоль, малярная лента, пенопласт, </w:t>
            </w:r>
            <w:proofErr w:type="spellStart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кл</w:t>
            </w:r>
            <w:proofErr w:type="gramStart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.л</w:t>
            </w:r>
            <w:proofErr w:type="gramEnd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ента</w:t>
            </w:r>
            <w:proofErr w:type="spellEnd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ножи канцелярские)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Шарики </w:t>
            </w:r>
            <w:hyperlink r:id="rId13">
              <w:r w:rsidRPr="00537E9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shd w:val="clear" w:color="auto" w:fill="FFFFFF" w:themeFill="background1"/>
                  <w:lang w:val="ru" w:eastAsia="ru-RU"/>
                </w:rPr>
                <w:t>https://www.wildberries.ru/catalog/182417517/detail.aspx?targetUrl=GP&amp;size=300898550</w:t>
              </w:r>
            </w:hyperlink>
          </w:p>
          <w:p w:rsidR="003C29BC" w:rsidRPr="00AA3786" w:rsidRDefault="004417F3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hyperlink r:id="rId14">
              <w:r w:rsidR="003C29BC" w:rsidRPr="00AA378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lang w:val="ru" w:eastAsia="ru-RU"/>
                </w:rPr>
                <w:t>https://www.wildberries.ru/catalog/68964430/detail.aspx?targetUrl=GP&amp;size=118722443</w:t>
              </w:r>
            </w:hyperlink>
          </w:p>
          <w:p w:rsidR="003C29BC" w:rsidRPr="00AA3786" w:rsidRDefault="004417F3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hyperlink r:id="rId15">
              <w:r w:rsidR="003C29BC" w:rsidRPr="00AA378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lang w:val="ru" w:eastAsia="ru-RU"/>
                </w:rPr>
                <w:t>https://www.wildberries.ru/catalog/165138410/detail.aspx?targetUrl=GP&amp;size=275014489</w:t>
              </w:r>
            </w:hyperlink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37E9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Фотозона (занавес) </w:t>
            </w:r>
            <w:hyperlink r:id="rId16">
              <w:r w:rsidRPr="00537E9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shd w:val="clear" w:color="auto" w:fill="FFFFFF" w:themeFill="background1"/>
                  <w:lang w:val="ru" w:eastAsia="ru-RU"/>
                </w:rPr>
                <w:t>https://www.wildberries.ru/catalog/173207874/detail.aspx?targetUrl=GP&amp;size=287307677</w:t>
              </w:r>
            </w:hyperlink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Шар - звезда </w:t>
            </w:r>
            <w:hyperlink r:id="rId17">
              <w:r w:rsidRPr="00AA378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lang w:val="ru" w:eastAsia="ru-RU"/>
                </w:rPr>
                <w:t>https://www.wildberries.ru/catalog/154139678/detail.aspx?targetUrl=GP&amp;size=257505820</w:t>
              </w:r>
            </w:hyperlink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Фольга </w:t>
            </w:r>
            <w:hyperlink r:id="rId18">
              <w:r w:rsidRPr="00AA378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lang w:val="ru" w:eastAsia="ru-RU"/>
                </w:rPr>
                <w:t>https://www.wildberries.ru/catalog/147232919/detail.aspx?targetUrl=GP&amp;size=247573313</w:t>
              </w:r>
            </w:hyperlink>
          </w:p>
          <w:p w:rsidR="003C29BC" w:rsidRPr="00AA3786" w:rsidRDefault="003C29BC" w:rsidP="00607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Баннер </w:t>
            </w:r>
            <w:hyperlink r:id="rId19">
              <w:r w:rsidRPr="00AA378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lang w:val="ru" w:eastAsia="ru-RU"/>
                </w:rPr>
                <w:t>https://www.wildberries.ru/catalog/212273187/detail.aspx?targetUrl=GP&amp;size=339425125</w:t>
              </w:r>
            </w:hyperlink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AA3786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4417F3" w:rsidRPr="00AA3786" w:rsidRDefault="004417F3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8792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2800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1670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3392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190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AA3786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205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814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124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260</w:t>
            </w:r>
          </w:p>
          <w:p w:rsidR="003C29BC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4417F3" w:rsidRPr="00AA3786" w:rsidRDefault="004417F3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401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1373</w:t>
            </w:r>
          </w:p>
        </w:tc>
        <w:tc>
          <w:tcPr>
            <w:tcW w:w="1525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8792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2800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1670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3392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570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AA3786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410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814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496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1040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4417F3" w:rsidRPr="00AA3786" w:rsidRDefault="004417F3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bookmarkStart w:id="1" w:name="_GoBack"/>
            <w:bookmarkEnd w:id="1"/>
          </w:p>
          <w:p w:rsidR="003C29BC" w:rsidRPr="00AA3786" w:rsidRDefault="00AA3786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802</w:t>
            </w: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1373</w:t>
            </w:r>
          </w:p>
        </w:tc>
      </w:tr>
      <w:tr w:rsidR="003C29BC" w:rsidRPr="00AA3786" w:rsidTr="008E31CB">
        <w:trPr>
          <w:jc w:val="center"/>
        </w:trPr>
        <w:tc>
          <w:tcPr>
            <w:tcW w:w="408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5229" w:type="dxa"/>
          </w:tcPr>
          <w:p w:rsidR="003C29BC" w:rsidRPr="00AA3786" w:rsidRDefault="003C29BC" w:rsidP="00607014">
            <w:pPr>
              <w:widowControl w:val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Издательские, полиграфические и сопутствующие расходы:</w:t>
            </w:r>
          </w:p>
          <w:p w:rsidR="003C29BC" w:rsidRPr="00AA3786" w:rsidRDefault="003C29BC" w:rsidP="00607014">
            <w:pPr>
              <w:widowControl w:val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Копировальные работы </w:t>
            </w:r>
            <w:proofErr w:type="spellStart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ЕвроПринт</w:t>
            </w:r>
            <w:proofErr w:type="spellEnd"/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(изготовление табличек)</w:t>
            </w: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5211</w:t>
            </w:r>
          </w:p>
        </w:tc>
        <w:tc>
          <w:tcPr>
            <w:tcW w:w="1525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5211</w:t>
            </w:r>
          </w:p>
        </w:tc>
      </w:tr>
      <w:tr w:rsidR="003C29BC" w:rsidRPr="00AA3786" w:rsidTr="008E31CB">
        <w:trPr>
          <w:jc w:val="center"/>
        </w:trPr>
        <w:tc>
          <w:tcPr>
            <w:tcW w:w="408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522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559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525" w:type="dxa"/>
          </w:tcPr>
          <w:p w:rsidR="003C29BC" w:rsidRPr="00AA3786" w:rsidRDefault="003C29BC" w:rsidP="0060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AA37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27370</w:t>
            </w:r>
          </w:p>
        </w:tc>
      </w:tr>
    </w:tbl>
    <w:p w:rsidR="004733A4" w:rsidRPr="00AA3786" w:rsidRDefault="004733A4" w:rsidP="0060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4733A4" w:rsidRPr="00AA3786" w:rsidSect="003C29BC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FE" w:rsidRDefault="00D55CFE" w:rsidP="005705F3">
      <w:pPr>
        <w:spacing w:after="0" w:line="240" w:lineRule="auto"/>
      </w:pPr>
      <w:r>
        <w:separator/>
      </w:r>
    </w:p>
  </w:endnote>
  <w:endnote w:type="continuationSeparator" w:id="0">
    <w:p w:rsidR="00D55CFE" w:rsidRDefault="00D55CFE" w:rsidP="0057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FE" w:rsidRDefault="00D55CFE" w:rsidP="005705F3">
      <w:pPr>
        <w:spacing w:after="0" w:line="240" w:lineRule="auto"/>
      </w:pPr>
      <w:r>
        <w:separator/>
      </w:r>
    </w:p>
  </w:footnote>
  <w:footnote w:type="continuationSeparator" w:id="0">
    <w:p w:rsidR="00D55CFE" w:rsidRDefault="00D55CFE" w:rsidP="0057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E83"/>
    <w:multiLevelType w:val="multilevel"/>
    <w:tmpl w:val="3B022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C350E09"/>
    <w:multiLevelType w:val="multilevel"/>
    <w:tmpl w:val="25EC5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C813E5"/>
    <w:multiLevelType w:val="hybridMultilevel"/>
    <w:tmpl w:val="D614554E"/>
    <w:lvl w:ilvl="0" w:tplc="DC08B9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7554"/>
    <w:multiLevelType w:val="multilevel"/>
    <w:tmpl w:val="D9902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1C11480"/>
    <w:multiLevelType w:val="hybridMultilevel"/>
    <w:tmpl w:val="EA542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44984"/>
    <w:multiLevelType w:val="hybridMultilevel"/>
    <w:tmpl w:val="1C1E1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4672A"/>
    <w:multiLevelType w:val="hybridMultilevel"/>
    <w:tmpl w:val="1694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49D"/>
    <w:multiLevelType w:val="multilevel"/>
    <w:tmpl w:val="418028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6AD83852"/>
    <w:multiLevelType w:val="multilevel"/>
    <w:tmpl w:val="A5F66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AE3510E"/>
    <w:multiLevelType w:val="multilevel"/>
    <w:tmpl w:val="9A8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A2408"/>
    <w:multiLevelType w:val="hybridMultilevel"/>
    <w:tmpl w:val="F6A473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4116B"/>
    <w:multiLevelType w:val="hybridMultilevel"/>
    <w:tmpl w:val="311445FA"/>
    <w:lvl w:ilvl="0" w:tplc="040821D6">
      <w:start w:val="1"/>
      <w:numFmt w:val="decimal"/>
      <w:lvlText w:val="%1."/>
      <w:lvlJc w:val="left"/>
      <w:pPr>
        <w:ind w:left="142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71312F"/>
    <w:multiLevelType w:val="multilevel"/>
    <w:tmpl w:val="465CB5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B0"/>
    <w:rsid w:val="000213B2"/>
    <w:rsid w:val="001C3D49"/>
    <w:rsid w:val="001F347D"/>
    <w:rsid w:val="00212B46"/>
    <w:rsid w:val="00272A93"/>
    <w:rsid w:val="003377D3"/>
    <w:rsid w:val="003853C6"/>
    <w:rsid w:val="003C29BC"/>
    <w:rsid w:val="004417F3"/>
    <w:rsid w:val="00442BDC"/>
    <w:rsid w:val="004733A4"/>
    <w:rsid w:val="004C3845"/>
    <w:rsid w:val="00522346"/>
    <w:rsid w:val="00537E95"/>
    <w:rsid w:val="005705F3"/>
    <w:rsid w:val="00607014"/>
    <w:rsid w:val="0087649F"/>
    <w:rsid w:val="008E31CB"/>
    <w:rsid w:val="009B2556"/>
    <w:rsid w:val="00AA3786"/>
    <w:rsid w:val="00B45F24"/>
    <w:rsid w:val="00D55CFE"/>
    <w:rsid w:val="00D77938"/>
    <w:rsid w:val="00DA66B0"/>
    <w:rsid w:val="00E61AA3"/>
    <w:rsid w:val="00FB56A6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3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05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5F3"/>
  </w:style>
  <w:style w:type="paragraph" w:styleId="a9">
    <w:name w:val="footer"/>
    <w:basedOn w:val="a"/>
    <w:link w:val="aa"/>
    <w:uiPriority w:val="99"/>
    <w:unhideWhenUsed/>
    <w:rsid w:val="0057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5F3"/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No Spacing"/>
    <w:uiPriority w:val="1"/>
    <w:qFormat/>
    <w:rsid w:val="00AA37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3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05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5F3"/>
  </w:style>
  <w:style w:type="paragraph" w:styleId="a9">
    <w:name w:val="footer"/>
    <w:basedOn w:val="a"/>
    <w:link w:val="aa"/>
    <w:uiPriority w:val="99"/>
    <w:unhideWhenUsed/>
    <w:rsid w:val="0057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5F3"/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No Spacing"/>
    <w:uiPriority w:val="1"/>
    <w:qFormat/>
    <w:rsid w:val="00AA3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way.php?to=https%3A%2F%2Fwww.wildberries.ru%2Fcatalog%2F182417517%2Fdetail.aspx%3FtargetUrl%3DGP%26size%3D300898550&amp;utf=1" TargetMode="External"/><Relationship Id="rId18" Type="http://schemas.openxmlformats.org/officeDocument/2006/relationships/hyperlink" Target="https://vk.com/away.php?to=https%3A%2F%2Fwww.wildberries.ru%2Fcatalog%2F147232919%2Fdetail.aspx%3FtargetUrl%3DGP%26size%3D247573313&amp;utf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https://vk.com/away.php?to=https%3A%2F%2Fwww.wildberries.ru%2Fcatalog%2F154139678%2Fdetail.aspx%3FtargetUrl%3DGP%26size%3D257505820&amp;utf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wildberries.ru%2Fcatalog%2F173207874%2Fdetail.aspx%3FtargetUrl%3DGP%26size%3D287307677&amp;utf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druzhestvo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www.wildberries.ru%2Fcatalog%2F165138410%2Fdetail.aspx%3FtargetUrl%3DGP%26size%3D275014489&amp;utf=1" TargetMode="External"/><Relationship Id="rId10" Type="http://schemas.openxmlformats.org/officeDocument/2006/relationships/hyperlink" Target="https://clck.ru/3AwaZA" TargetMode="External"/><Relationship Id="rId19" Type="http://schemas.openxmlformats.org/officeDocument/2006/relationships/hyperlink" Target="https://vk.com/away.php?to=https%3A%2F%2Fwww.wildberries.ru%2Fcatalog%2F212273187%2Fdetail.aspx%3FtargetUrl%3DGP%26size%3D339425125&amp;utf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away.php?to=https%3A%2F%2Fwww.wildberries.ru%2Fcatalog%2F68964430%2Fdetail.aspx%3FtargetUrl%3DGP%26size%3D118722443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7092-7511-43F9-A6CC-9D481641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2024-06-03T07:13:00Z</cp:lastPrinted>
  <dcterms:created xsi:type="dcterms:W3CDTF">2024-06-02T06:57:00Z</dcterms:created>
  <dcterms:modified xsi:type="dcterms:W3CDTF">2024-06-03T07:13:00Z</dcterms:modified>
</cp:coreProperties>
</file>