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bottom w:color="b30000" w:space="0" w:sz="24" w:val="single"/>
        </w:pBdr>
        <w:shd w:fill="ffffff" w:val="clear"/>
        <w:spacing w:after="160" w:before="160" w:lineRule="auto"/>
        <w:rPr>
          <w:b w:val="1"/>
          <w:sz w:val="54"/>
          <w:szCs w:val="54"/>
        </w:rPr>
      </w:pPr>
      <w:bookmarkStart w:colFirst="0" w:colLast="0" w:name="_sfjk8fignqb3" w:id="0"/>
      <w:bookmarkEnd w:id="0"/>
      <w:r w:rsidDel="00000000" w:rsidR="00000000" w:rsidRPr="00000000">
        <w:rPr>
          <w:b w:val="1"/>
          <w:sz w:val="54"/>
          <w:szCs w:val="54"/>
          <w:rtl w:val="0"/>
        </w:rPr>
        <w:t xml:space="preserve">Всероссийская межведомственная комплексная оперативно-профилактическая акция-операция "Дети России — 2021"</w:t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</w:rPr>
        <w:drawing>
          <wp:inline distB="114300" distT="114300" distL="114300" distR="114300">
            <wp:extent cx="5731200" cy="3924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8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С 5 по 14 апреля на территории Российской Федерации проводится первый этап ежегодной Всероссийской межведомственной комплексной оперативно-профилактической акции-операции "Дети России — 2021".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Цель акции заключается в предупреждении распространения наркомании среди несовершеннолетних, выявлении фактов их вовлечения в преступную деятельность, связанную с незаконным оборотом наркотиков, а также повышении уровня осведомленности населения о последствиях потребления наркотиков и об ответственности, предусмотренной законодательством Российской Федерации за их незаконный оборот.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Представители Областной наркологической больницы и филиала «Урал без наркотиков» проведут в образовательных учреждениях Екатеринбурга и Свердловской области интерактивные лекции, беседы, квесты, которые направлены на повышение правовой грамотности несовершеннолетних, популяризацию здорового образа жизни и развитие активной гражданской позиции в молодежной среде.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Акция проводится по инициативе МВД России и Минздрава России с 2014 года. Кураторами акции в Свердловской области выступает Главное Управление МВД России по Свердловской области. К участию в мероприятиях привлекаются также учреждения, подведомственные министерству образования и молодежной политики Свердловской области, министерству здравоохранения Свердловской области, добровольческие и общественные организации.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Кроме того, в рамках акции любой житель Свердловской области может сообщить о фактах изготовления и распространения наркотиков, либо получить консультацию по вопросам лечения и реабилитации по круглосуточным «телефонам доверия»: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Управление по контролю за оборотом наркотиков ГУ МВД по Свердловской области – (343) 358-71-61;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Телефон доверия экстренной психологической помощи Министерства здравоохранения Свердловской области - 8-800-300-11-00;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Горячая линия Областной наркологической больницы - 8-800-3333-118;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Телефон доверия для детей и подростков - (343) 307-72-32, 8-800-2000-122.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